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677D4E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3488AF3F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Jubilee </w:t>
      </w:r>
      <w:proofErr w:type="gramStart"/>
      <w:r w:rsidR="001C0A01">
        <w:rPr>
          <w:sz w:val="20"/>
        </w:rPr>
        <w:t>Hall</w:t>
      </w:r>
      <w:proofErr w:type="gramEnd"/>
    </w:p>
    <w:p w14:paraId="2D9C1C9C" w14:textId="6BDE9485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794946">
        <w:rPr>
          <w:sz w:val="20"/>
        </w:rPr>
        <w:t>1</w:t>
      </w:r>
      <w:r w:rsidR="00791847">
        <w:rPr>
          <w:sz w:val="20"/>
        </w:rPr>
        <w:t>6 July</w:t>
      </w:r>
      <w:r w:rsidR="00794946">
        <w:rPr>
          <w:sz w:val="20"/>
        </w:rPr>
        <w:t xml:space="preserve">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621231" w14:textId="1DD81159" w:rsidR="0018123E" w:rsidRPr="001A34CF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1C0A01">
        <w:rPr>
          <w:sz w:val="20"/>
        </w:rPr>
        <w:t xml:space="preserve">G Barham, </w:t>
      </w:r>
      <w:r w:rsidR="00F91E6B">
        <w:rPr>
          <w:sz w:val="20"/>
        </w:rPr>
        <w:t xml:space="preserve">J Gann, </w:t>
      </w:r>
      <w:r w:rsidR="001528EF">
        <w:rPr>
          <w:sz w:val="20"/>
        </w:rPr>
        <w:t xml:space="preserve">J Whatty, </w:t>
      </w:r>
      <w:r w:rsidR="001C0A01">
        <w:rPr>
          <w:sz w:val="20"/>
        </w:rPr>
        <w:t>G Williams</w:t>
      </w:r>
      <w:r w:rsidR="0003640C">
        <w:rPr>
          <w:sz w:val="20"/>
        </w:rPr>
        <w:t xml:space="preserve">, 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4F112FE6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794946">
        <w:rPr>
          <w:sz w:val="20"/>
        </w:rPr>
        <w:t>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D1980B0" w14:textId="77777777" w:rsidR="001528EF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1075C3">
        <w:rPr>
          <w:rFonts w:eastAsia="Times New Roman"/>
          <w:sz w:val="20"/>
          <w:lang w:eastAsia="en-US"/>
        </w:rPr>
        <w:t>Hereward</w:t>
      </w:r>
      <w:r w:rsidR="00794946">
        <w:rPr>
          <w:rFonts w:eastAsia="Times New Roman"/>
          <w:sz w:val="20"/>
          <w:lang w:eastAsia="en-US"/>
        </w:rPr>
        <w:t>, Morgan</w:t>
      </w:r>
      <w:r w:rsidR="001528EF">
        <w:rPr>
          <w:rFonts w:eastAsia="Times New Roman"/>
          <w:sz w:val="20"/>
          <w:lang w:eastAsia="en-US"/>
        </w:rPr>
        <w:t>, Leiser, Shephard, Drake, Facey,</w:t>
      </w:r>
    </w:p>
    <w:p w14:paraId="205CF927" w14:textId="7CB2E2EB" w:rsidR="001C0A01" w:rsidRDefault="001528EF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A Williams and Tonks.  There being five members present, the meeting was quorate.</w:t>
      </w:r>
    </w:p>
    <w:p w14:paraId="6B726C89" w14:textId="06667635" w:rsidR="00BF339C" w:rsidRPr="00966125" w:rsidRDefault="001C0A01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5D71E0D9" w14:textId="5134DDF7" w:rsidR="00794946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1528EF">
        <w:rPr>
          <w:rFonts w:eastAsia="Times New Roman"/>
          <w:sz w:val="20"/>
          <w:lang w:eastAsia="en-US"/>
        </w:rPr>
        <w:t>There were no declarations of interest or gifts.</w:t>
      </w:r>
    </w:p>
    <w:p w14:paraId="4A49FC88" w14:textId="77777777" w:rsidR="00794946" w:rsidRDefault="00794946" w:rsidP="00BF339C">
      <w:pPr>
        <w:rPr>
          <w:rFonts w:eastAsia="Times New Roman"/>
          <w:sz w:val="20"/>
          <w:lang w:eastAsia="en-US"/>
        </w:rPr>
      </w:pPr>
    </w:p>
    <w:p w14:paraId="692ACC28" w14:textId="6852AE26" w:rsidR="009C6DB9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  <w:r w:rsidR="00794946">
        <w:rPr>
          <w:sz w:val="20"/>
        </w:rPr>
        <w:t>There were no members of the public present.</w:t>
      </w:r>
    </w:p>
    <w:p w14:paraId="46EFE995" w14:textId="7CE0C3AE" w:rsidR="001528EF" w:rsidRDefault="001528EF" w:rsidP="0003640C">
      <w:pPr>
        <w:rPr>
          <w:sz w:val="20"/>
        </w:rPr>
      </w:pPr>
    </w:p>
    <w:p w14:paraId="382387AC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4.</w:t>
      </w:r>
      <w:r w:rsidRPr="001528EF">
        <w:rPr>
          <w:rFonts w:eastAsia="Times New Roman"/>
          <w:sz w:val="20"/>
          <w:szCs w:val="20"/>
          <w:lang w:eastAsia="en-US"/>
        </w:rPr>
        <w:tab/>
        <w:t>Planning applications.</w:t>
      </w:r>
    </w:p>
    <w:p w14:paraId="4618B417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3CC1B1B2" w14:textId="42292723" w:rsid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4a.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05307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Change of use, from ground floor workshop/storage unit, into residential dwelling. Property forms part </w:t>
      </w:r>
      <w:r w:rsidRPr="001528EF">
        <w:rPr>
          <w:rFonts w:eastAsia="Times New Roman"/>
          <w:sz w:val="20"/>
          <w:szCs w:val="20"/>
          <w:lang w:eastAsia="en-US"/>
        </w:rPr>
        <w:tab/>
        <w:t xml:space="preserve">of existing 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mixed use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development including residential and commercial uses. Alteration and refurbishment of </w:t>
      </w:r>
      <w:r w:rsidRPr="001528EF">
        <w:rPr>
          <w:rFonts w:eastAsia="Times New Roman"/>
          <w:sz w:val="20"/>
          <w:szCs w:val="20"/>
          <w:lang w:eastAsia="en-US"/>
        </w:rPr>
        <w:tab/>
        <w:t xml:space="preserve">ground floor workshop to provide a 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one bedroom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dwelling. To subject unit and wider building (including first floor </w:t>
      </w:r>
      <w:r w:rsidRPr="001528EF">
        <w:rPr>
          <w:rFonts w:eastAsia="Times New Roman"/>
          <w:sz w:val="20"/>
          <w:szCs w:val="20"/>
          <w:lang w:eastAsia="en-US"/>
        </w:rPr>
        <w:tab/>
        <w:t xml:space="preserve">residential unit &amp; adjacent ground floor storage unit), replacement of existing single glazed timber windows and </w:t>
      </w:r>
      <w:r w:rsidRPr="001528EF">
        <w:rPr>
          <w:rFonts w:eastAsia="Times New Roman"/>
          <w:sz w:val="20"/>
          <w:szCs w:val="20"/>
          <w:lang w:eastAsia="en-US"/>
        </w:rPr>
        <w:tab/>
        <w:t>doors with double glazed uPVC windows and doors.  Workshop Meadow Court Mevagissey PL26 6UL</w:t>
      </w:r>
    </w:p>
    <w:p w14:paraId="09FA20FD" w14:textId="77777777" w:rsidR="00723E60" w:rsidRDefault="001528EF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</w:p>
    <w:p w14:paraId="3FCF3BD6" w14:textId="32D38E9D" w:rsidR="001528EF" w:rsidRPr="001528EF" w:rsidRDefault="00723E60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1528EF">
        <w:rPr>
          <w:rFonts w:eastAsia="Times New Roman"/>
          <w:sz w:val="20"/>
          <w:szCs w:val="20"/>
          <w:lang w:eastAsia="en-US"/>
        </w:rPr>
        <w:t xml:space="preserve">Proposed by Cllr. Gann, Seconded by Cllr. Williams that the Council supports the application conditional on </w:t>
      </w:r>
      <w:r w:rsidR="00DD5D27">
        <w:rPr>
          <w:rFonts w:eastAsia="Times New Roman"/>
          <w:sz w:val="20"/>
          <w:szCs w:val="20"/>
          <w:lang w:eastAsia="en-US"/>
        </w:rPr>
        <w:t xml:space="preserve">the </w:t>
      </w:r>
      <w:r w:rsidR="001528EF">
        <w:rPr>
          <w:rFonts w:eastAsia="Times New Roman"/>
          <w:sz w:val="20"/>
          <w:szCs w:val="20"/>
          <w:lang w:eastAsia="en-US"/>
        </w:rPr>
        <w:tab/>
        <w:t>inclusion of a principal residency condition (Mevagissey NDP Policy HO1).</w:t>
      </w:r>
      <w:r w:rsidR="001528EF">
        <w:rPr>
          <w:rFonts w:eastAsia="Times New Roman"/>
          <w:sz w:val="20"/>
          <w:szCs w:val="20"/>
          <w:lang w:eastAsia="en-US"/>
        </w:rPr>
        <w:tab/>
      </w:r>
      <w:r w:rsidR="001528EF">
        <w:rPr>
          <w:rFonts w:eastAsia="Times New Roman"/>
          <w:sz w:val="20"/>
          <w:szCs w:val="20"/>
          <w:lang w:eastAsia="en-US"/>
        </w:rPr>
        <w:tab/>
      </w:r>
      <w:r w:rsidR="001528EF">
        <w:rPr>
          <w:rFonts w:eastAsia="Times New Roman"/>
          <w:sz w:val="20"/>
          <w:szCs w:val="20"/>
          <w:lang w:eastAsia="en-US"/>
        </w:rPr>
        <w:tab/>
      </w:r>
      <w:r w:rsidR="001528EF">
        <w:rPr>
          <w:rFonts w:eastAsia="Times New Roman"/>
          <w:sz w:val="20"/>
          <w:szCs w:val="20"/>
          <w:lang w:eastAsia="en-US"/>
        </w:rPr>
        <w:tab/>
        <w:t>Carried.</w:t>
      </w:r>
    </w:p>
    <w:p w14:paraId="4620843C" w14:textId="294FE555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687DD334" w14:textId="601A61C3" w:rsid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4b.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04695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Variation of Condition 2 of Application No. PA18/08553 dated 20th November 2018 (Construction of </w:t>
      </w:r>
      <w:r w:rsidRPr="001528EF">
        <w:rPr>
          <w:rFonts w:eastAsia="Times New Roman"/>
          <w:sz w:val="20"/>
          <w:szCs w:val="20"/>
          <w:lang w:eastAsia="en-US"/>
        </w:rPr>
        <w:tab/>
        <w:t xml:space="preserve">a terrace of three houses and a detached one and a half storey house and all associated works).  Land Adjacent 38 </w:t>
      </w:r>
      <w:r w:rsidRPr="001528EF">
        <w:rPr>
          <w:rFonts w:eastAsia="Times New Roman"/>
          <w:sz w:val="20"/>
          <w:szCs w:val="20"/>
          <w:lang w:eastAsia="en-US"/>
        </w:rPr>
        <w:tab/>
        <w:t>Kiln Close Mevagissey PL26 6TP</w:t>
      </w:r>
    </w:p>
    <w:p w14:paraId="6F256807" w14:textId="0914CDDB" w:rsidR="00723E60" w:rsidRDefault="00723E60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</w:p>
    <w:p w14:paraId="029E3C65" w14:textId="205F02F4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Seconded by Cllr. Barham that the proposal does not constitute a minor material amendment </w:t>
      </w:r>
      <w:r>
        <w:rPr>
          <w:rFonts w:eastAsia="Times New Roman"/>
          <w:sz w:val="20"/>
          <w:szCs w:val="20"/>
          <w:lang w:eastAsia="en-US"/>
        </w:rPr>
        <w:tab/>
        <w:t>and further consideration is not possible without another site meeting.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763DFF84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43806FE0" w14:textId="7E2A0107" w:rsid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4c.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06129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Predominantly single storey extension at ground and lower ground level to house hydrotherapy swim </w:t>
      </w:r>
      <w:r w:rsidRPr="001528EF">
        <w:rPr>
          <w:rFonts w:eastAsia="Times New Roman"/>
          <w:sz w:val="20"/>
          <w:szCs w:val="20"/>
          <w:lang w:eastAsia="en-US"/>
        </w:rPr>
        <w:tab/>
        <w:t xml:space="preserve">spa. Glazed canopy to front door to allow covered wheelchair transfer from vehicle.  3 Higher </w:t>
      </w:r>
      <w:proofErr w:type="spellStart"/>
      <w:r w:rsidRPr="001528EF">
        <w:rPr>
          <w:rFonts w:eastAsia="Times New Roman"/>
          <w:sz w:val="20"/>
          <w:szCs w:val="20"/>
          <w:lang w:eastAsia="en-US"/>
        </w:rPr>
        <w:t>Lavorrick</w:t>
      </w:r>
      <w:proofErr w:type="spellEnd"/>
      <w:r w:rsidRPr="001528EF">
        <w:rPr>
          <w:rFonts w:eastAsia="Times New Roman"/>
          <w:sz w:val="20"/>
          <w:szCs w:val="20"/>
          <w:lang w:eastAsia="en-US"/>
        </w:rPr>
        <w:t xml:space="preserve"> Mevagissey </w:t>
      </w:r>
      <w:r w:rsidRPr="001528EF">
        <w:rPr>
          <w:rFonts w:eastAsia="Times New Roman"/>
          <w:sz w:val="20"/>
          <w:szCs w:val="20"/>
          <w:lang w:eastAsia="en-US"/>
        </w:rPr>
        <w:tab/>
        <w:t>PL26 6TB</w:t>
      </w:r>
    </w:p>
    <w:p w14:paraId="2C766BC5" w14:textId="77777777" w:rsidR="00723E60" w:rsidRDefault="00723E60" w:rsidP="001528EF">
      <w:pPr>
        <w:rPr>
          <w:rFonts w:eastAsia="Times New Roman"/>
          <w:sz w:val="20"/>
          <w:szCs w:val="20"/>
          <w:lang w:eastAsia="en-US"/>
        </w:rPr>
      </w:pPr>
    </w:p>
    <w:p w14:paraId="3A2F6B18" w14:textId="107471F0" w:rsidR="00723E60" w:rsidRDefault="001528EF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 xml:space="preserve">Proposed by Cllr. Barham, Seconded by Cllr. Gann that the Council supports the application on condition that the </w:t>
      </w:r>
      <w:r w:rsidR="00723E60">
        <w:rPr>
          <w:rFonts w:eastAsia="Times New Roman"/>
          <w:sz w:val="20"/>
          <w:szCs w:val="20"/>
          <w:lang w:eastAsia="en-US"/>
        </w:rPr>
        <w:tab/>
        <w:t xml:space="preserve">large flat roof over the hydrotherapy spa can never be used as a balcony.  The Council would also encourage </w:t>
      </w:r>
      <w:r w:rsidR="00723E60">
        <w:rPr>
          <w:rFonts w:eastAsia="Times New Roman"/>
          <w:sz w:val="20"/>
          <w:szCs w:val="20"/>
          <w:lang w:eastAsia="en-US"/>
        </w:rPr>
        <w:tab/>
        <w:t>consideration that this should be a sedum roof.</w:t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ab/>
        <w:t>Carried.</w:t>
      </w:r>
    </w:p>
    <w:p w14:paraId="5E9FFDF0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3ADDCB09" w14:textId="561132B7" w:rsid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4d.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05551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Remove old conservatory and replace with a timber framed Utility Room.  30 </w:t>
      </w:r>
      <w:proofErr w:type="spellStart"/>
      <w:r w:rsidRPr="001528EF">
        <w:rPr>
          <w:rFonts w:eastAsia="Times New Roman"/>
          <w:sz w:val="20"/>
          <w:szCs w:val="20"/>
          <w:lang w:eastAsia="en-US"/>
        </w:rPr>
        <w:t>Tregoney</w:t>
      </w:r>
      <w:proofErr w:type="spellEnd"/>
      <w:r w:rsidRPr="001528EF">
        <w:rPr>
          <w:rFonts w:eastAsia="Times New Roman"/>
          <w:sz w:val="20"/>
          <w:szCs w:val="20"/>
          <w:lang w:eastAsia="en-US"/>
        </w:rPr>
        <w:t xml:space="preserve"> Hill </w:t>
      </w:r>
      <w:r w:rsidRPr="001528EF">
        <w:rPr>
          <w:rFonts w:eastAsia="Times New Roman"/>
          <w:sz w:val="20"/>
          <w:szCs w:val="20"/>
          <w:lang w:eastAsia="en-US"/>
        </w:rPr>
        <w:tab/>
        <w:t>Mevagissey PL26 6RE</w:t>
      </w:r>
    </w:p>
    <w:p w14:paraId="6CD381A0" w14:textId="77777777" w:rsidR="00723E60" w:rsidRDefault="00723E60" w:rsidP="001528EF">
      <w:pPr>
        <w:rPr>
          <w:rFonts w:eastAsia="Times New Roman"/>
          <w:sz w:val="20"/>
          <w:szCs w:val="20"/>
          <w:lang w:eastAsia="en-US"/>
        </w:rPr>
      </w:pPr>
    </w:p>
    <w:p w14:paraId="69F1E382" w14:textId="557CFE46" w:rsidR="00723E60" w:rsidRDefault="00723E60" w:rsidP="001528EF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Whatty, Seconded by Cllr. Williams that the Council supports the application.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3230F840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4F3B3EBA" w14:textId="6894D783" w:rsidR="001528EF" w:rsidRPr="001528EF" w:rsidRDefault="001528EF" w:rsidP="00723E60">
      <w:pPr>
        <w:rPr>
          <w:rFonts w:eastAsia="Times New Roman"/>
          <w:color w:val="FF0000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5.</w:t>
      </w:r>
      <w:r w:rsidRPr="001528EF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>An update was provided on the status of current planning enforcement cases.</w:t>
      </w:r>
    </w:p>
    <w:p w14:paraId="2EE2464E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39AFE4EB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6.</w:t>
      </w:r>
      <w:r w:rsidRPr="001528EF">
        <w:rPr>
          <w:rFonts w:eastAsia="Times New Roman"/>
          <w:sz w:val="20"/>
          <w:szCs w:val="20"/>
          <w:lang w:eastAsia="en-US"/>
        </w:rPr>
        <w:tab/>
        <w:t>Responses to ‘five-day protocol’ letters (for information).</w:t>
      </w:r>
    </w:p>
    <w:p w14:paraId="2BEDE942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611A534E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6a.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03614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Conversion of integral garage/workshop into Granny Flat/Holiday Let. Retrospective.  Palermo School </w:t>
      </w:r>
      <w:r w:rsidRPr="001528EF">
        <w:rPr>
          <w:rFonts w:eastAsia="Times New Roman"/>
          <w:sz w:val="20"/>
          <w:szCs w:val="20"/>
          <w:lang w:eastAsia="en-US"/>
        </w:rPr>
        <w:tab/>
        <w:t>Hill Mevagissey PL26 6TQ</w:t>
      </w:r>
      <w:r w:rsidRPr="001528EF">
        <w:rPr>
          <w:rFonts w:eastAsia="Times New Roman"/>
          <w:sz w:val="20"/>
          <w:szCs w:val="20"/>
          <w:lang w:eastAsia="en-US"/>
        </w:rPr>
        <w:tab/>
      </w:r>
      <w:r w:rsidRPr="001528EF">
        <w:rPr>
          <w:rFonts w:eastAsia="Times New Roman"/>
          <w:sz w:val="20"/>
          <w:szCs w:val="20"/>
          <w:lang w:eastAsia="en-US"/>
        </w:rPr>
        <w:tab/>
      </w:r>
      <w:r w:rsidRPr="001528EF">
        <w:rPr>
          <w:rFonts w:eastAsia="Times New Roman"/>
          <w:sz w:val="20"/>
          <w:szCs w:val="20"/>
          <w:lang w:eastAsia="en-US"/>
        </w:rPr>
        <w:tab/>
      </w:r>
      <w:r w:rsidRPr="001528EF">
        <w:rPr>
          <w:rFonts w:eastAsia="Times New Roman"/>
          <w:sz w:val="20"/>
          <w:szCs w:val="20"/>
          <w:lang w:eastAsia="en-US"/>
        </w:rPr>
        <w:tab/>
        <w:t>Option 1 – agree with officer’s recommendation.</w:t>
      </w:r>
    </w:p>
    <w:p w14:paraId="49FAB85E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327FD09B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6b.</w:t>
      </w:r>
      <w:r w:rsidRPr="001528EF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eastAsia="en-US"/>
        </w:rPr>
        <w:t>04701 :</w:t>
      </w:r>
      <w:proofErr w:type="gramEnd"/>
      <w:r w:rsidRPr="001528EF">
        <w:rPr>
          <w:rFonts w:eastAsia="Times New Roman"/>
          <w:sz w:val="20"/>
          <w:szCs w:val="20"/>
          <w:lang w:eastAsia="en-US"/>
        </w:rPr>
        <w:t xml:space="preserve"> Proposed installation of height restriction for entrance and exit of Sunny Corner car park.  Car Park </w:t>
      </w:r>
      <w:r w:rsidRPr="001528EF">
        <w:rPr>
          <w:rFonts w:eastAsia="Times New Roman"/>
          <w:sz w:val="20"/>
          <w:szCs w:val="20"/>
          <w:lang w:eastAsia="en-US"/>
        </w:rPr>
        <w:tab/>
        <w:t>Chapel Square Mevagissey St Austell Cornwall PL26 6ST</w:t>
      </w:r>
      <w:r w:rsidRPr="001528EF">
        <w:rPr>
          <w:rFonts w:eastAsia="Times New Roman"/>
          <w:sz w:val="20"/>
          <w:szCs w:val="20"/>
          <w:lang w:eastAsia="en-US"/>
        </w:rPr>
        <w:tab/>
        <w:t>Option 2 – agree to disagree.</w:t>
      </w:r>
    </w:p>
    <w:p w14:paraId="6C7297B5" w14:textId="77777777" w:rsidR="001528EF" w:rsidRPr="001528EF" w:rsidRDefault="001528EF" w:rsidP="001528EF">
      <w:pPr>
        <w:rPr>
          <w:rFonts w:eastAsia="Times New Roman"/>
          <w:sz w:val="20"/>
          <w:szCs w:val="20"/>
          <w:lang w:eastAsia="en-US"/>
        </w:rPr>
      </w:pPr>
    </w:p>
    <w:p w14:paraId="0332ECF3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bookmarkStart w:id="0" w:name="_Hlk34822861"/>
      <w:bookmarkStart w:id="1" w:name="_Hlk521729935"/>
      <w:r w:rsidRPr="001528EF">
        <w:rPr>
          <w:rFonts w:eastAsia="Times New Roman"/>
          <w:sz w:val="20"/>
          <w:szCs w:val="20"/>
          <w:lang w:val="en" w:eastAsia="en-US"/>
        </w:rPr>
        <w:t>7.</w:t>
      </w:r>
      <w:r w:rsidRPr="001528EF">
        <w:rPr>
          <w:rFonts w:eastAsia="Times New Roman"/>
          <w:sz w:val="20"/>
          <w:szCs w:val="20"/>
          <w:lang w:val="en" w:eastAsia="en-US"/>
        </w:rPr>
        <w:tab/>
        <w:t xml:space="preserve">Planning decisions (for information):  </w:t>
      </w:r>
    </w:p>
    <w:p w14:paraId="53B8D2DC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03620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Listed Building Consent to install a timber stud partition wall to split the single commercial unit into </w:t>
      </w:r>
      <w:r w:rsidRPr="001528EF">
        <w:rPr>
          <w:rFonts w:eastAsia="Times New Roman"/>
          <w:sz w:val="20"/>
          <w:szCs w:val="20"/>
          <w:lang w:val="en" w:eastAsia="en-US"/>
        </w:rPr>
        <w:tab/>
        <w:t>two individual commercial units, with associated works.  5 East Wharf.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Approved with Conditions.</w:t>
      </w:r>
    </w:p>
    <w:p w14:paraId="747E1EAF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lastRenderedPageBreak/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04176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Listed building consent to repaint part of the existing paintwork on building with signwriting.  Tea On 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The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Quay West Wharf.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Approved.</w:t>
      </w:r>
    </w:p>
    <w:p w14:paraId="256C0B79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03531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Listed Building consent for the retention of two previously replaced windows in the rear elevation and </w:t>
      </w:r>
      <w:r w:rsidRPr="001528EF">
        <w:rPr>
          <w:rFonts w:eastAsia="Times New Roman"/>
          <w:sz w:val="20"/>
          <w:szCs w:val="20"/>
          <w:lang w:val="en" w:eastAsia="en-US"/>
        </w:rPr>
        <w:tab/>
        <w:t>the installation of staircase and associated re-ordering.  62 Church Street.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Approved.</w:t>
      </w:r>
    </w:p>
    <w:p w14:paraId="3D00EA03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03614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Conversion of integral garage/workshop into Granny Flat/Holiday Let. Retrospective.  Palermo School </w:t>
      </w:r>
      <w:r w:rsidRPr="001528EF">
        <w:rPr>
          <w:rFonts w:eastAsia="Times New Roman"/>
          <w:sz w:val="20"/>
          <w:szCs w:val="20"/>
          <w:lang w:val="en" w:eastAsia="en-US"/>
        </w:rPr>
        <w:tab/>
        <w:t>Hill.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Approved with Conditions.</w:t>
      </w:r>
    </w:p>
    <w:p w14:paraId="671E52C0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05031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Listed building consent for repairs to two areas of slate roof.  The Gate House Chapel Point Lane 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proofErr w:type="spellStart"/>
      <w:r w:rsidRPr="001528EF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1528EF">
        <w:rPr>
          <w:rFonts w:eastAsia="Times New Roman"/>
          <w:sz w:val="20"/>
          <w:szCs w:val="20"/>
          <w:lang w:val="en" w:eastAsia="en-US"/>
        </w:rPr>
        <w:t>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Approved.</w:t>
      </w:r>
    </w:p>
    <w:p w14:paraId="11596B8A" w14:textId="74CB7BAB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03309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Change of use of the property from Class C1 (Guest house) to Class C3(a) (private residence).  </w:t>
      </w:r>
      <w:r w:rsidRPr="001528EF">
        <w:rPr>
          <w:rFonts w:eastAsia="Times New Roman"/>
          <w:sz w:val="20"/>
          <w:szCs w:val="20"/>
          <w:lang w:val="en" w:eastAsia="en-US"/>
        </w:rPr>
        <w:tab/>
        <w:t xml:space="preserve">Buckingham House 17 </w:t>
      </w:r>
      <w:proofErr w:type="spellStart"/>
      <w:r w:rsidRPr="001528EF">
        <w:rPr>
          <w:rFonts w:eastAsia="Times New Roman"/>
          <w:sz w:val="20"/>
          <w:szCs w:val="20"/>
          <w:lang w:val="en" w:eastAsia="en-US"/>
        </w:rPr>
        <w:t>Tregoney</w:t>
      </w:r>
      <w:proofErr w:type="spellEnd"/>
      <w:r w:rsidRPr="001528EF">
        <w:rPr>
          <w:rFonts w:eastAsia="Times New Roman"/>
          <w:sz w:val="20"/>
          <w:szCs w:val="20"/>
          <w:lang w:val="en" w:eastAsia="en-US"/>
        </w:rPr>
        <w:t xml:space="preserve"> Hill.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ab/>
      </w:r>
      <w:r w:rsidR="00723E60" w:rsidRPr="001528EF">
        <w:rPr>
          <w:rFonts w:eastAsia="Times New Roman"/>
          <w:sz w:val="20"/>
          <w:szCs w:val="20"/>
          <w:lang w:val="en" w:eastAsia="en-US"/>
        </w:rPr>
        <w:t>Approved with Conditions.</w:t>
      </w:r>
    </w:p>
    <w:p w14:paraId="2E7F542B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1528EF">
        <w:rPr>
          <w:rFonts w:eastAsia="Times New Roman"/>
          <w:sz w:val="20"/>
          <w:szCs w:val="20"/>
          <w:lang w:val="en" w:eastAsia="en-US"/>
        </w:rPr>
        <w:t>02198 :</w:t>
      </w:r>
      <w:proofErr w:type="gramEnd"/>
      <w:r w:rsidRPr="001528EF">
        <w:rPr>
          <w:rFonts w:eastAsia="Times New Roman"/>
          <w:sz w:val="20"/>
          <w:szCs w:val="20"/>
          <w:lang w:val="en" w:eastAsia="en-US"/>
        </w:rPr>
        <w:t xml:space="preserve"> Demolition of hotel and redevelopment of site with five apartments.  </w:t>
      </w:r>
    </w:p>
    <w:p w14:paraId="65CCB096" w14:textId="3D543D1E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ab/>
        <w:t xml:space="preserve">Mevagissey Bay Hotel, </w:t>
      </w:r>
      <w:proofErr w:type="spellStart"/>
      <w:r w:rsidRPr="001528EF">
        <w:rPr>
          <w:rFonts w:eastAsia="Times New Roman"/>
          <w:sz w:val="20"/>
          <w:szCs w:val="20"/>
          <w:lang w:val="en" w:eastAsia="en-US"/>
        </w:rPr>
        <w:t>Polkirt</w:t>
      </w:r>
      <w:proofErr w:type="spellEnd"/>
      <w:r w:rsidRPr="001528EF">
        <w:rPr>
          <w:rFonts w:eastAsia="Times New Roman"/>
          <w:sz w:val="20"/>
          <w:szCs w:val="20"/>
          <w:lang w:val="en" w:eastAsia="en-US"/>
        </w:rPr>
        <w:t xml:space="preserve"> Hill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Pr="001528EF">
        <w:rPr>
          <w:rFonts w:eastAsia="Times New Roman"/>
          <w:sz w:val="20"/>
          <w:szCs w:val="20"/>
          <w:lang w:val="en" w:eastAsia="en-US"/>
        </w:rPr>
        <w:tab/>
        <w:t>Withdrawn.</w:t>
      </w:r>
    </w:p>
    <w:p w14:paraId="789F68D1" w14:textId="77777777" w:rsidR="001528EF" w:rsidRPr="001528EF" w:rsidRDefault="001528EF" w:rsidP="001528EF">
      <w:pPr>
        <w:rPr>
          <w:rFonts w:eastAsia="Times New Roman"/>
          <w:color w:val="FF0000"/>
          <w:sz w:val="20"/>
          <w:szCs w:val="20"/>
          <w:lang w:val="en" w:eastAsia="en-US"/>
          <w:specVanish/>
        </w:rPr>
      </w:pPr>
    </w:p>
    <w:bookmarkEnd w:id="0"/>
    <w:bookmarkEnd w:id="1"/>
    <w:p w14:paraId="16852392" w14:textId="04B94F31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  <w:r w:rsidRPr="001528EF">
        <w:rPr>
          <w:rFonts w:eastAsia="Times New Roman"/>
          <w:sz w:val="20"/>
          <w:szCs w:val="20"/>
          <w:lang w:val="en" w:eastAsia="en-US"/>
        </w:rPr>
        <w:t>8.</w:t>
      </w:r>
      <w:r w:rsidRPr="001528EF">
        <w:rPr>
          <w:rFonts w:eastAsia="Times New Roman"/>
          <w:sz w:val="20"/>
          <w:szCs w:val="20"/>
          <w:lang w:val="en" w:eastAsia="en-US"/>
        </w:rPr>
        <w:tab/>
      </w:r>
      <w:r w:rsidR="00723E60">
        <w:rPr>
          <w:rFonts w:eastAsia="Times New Roman"/>
          <w:sz w:val="20"/>
          <w:szCs w:val="20"/>
          <w:lang w:val="en" w:eastAsia="en-US"/>
        </w:rPr>
        <w:t>There were no o</w:t>
      </w:r>
      <w:r w:rsidRPr="001528EF">
        <w:rPr>
          <w:rFonts w:eastAsia="Times New Roman"/>
          <w:sz w:val="20"/>
          <w:szCs w:val="20"/>
          <w:lang w:val="en" w:eastAsia="en-US"/>
        </w:rPr>
        <w:t>ther planning matters.</w:t>
      </w:r>
    </w:p>
    <w:p w14:paraId="0CB26572" w14:textId="77777777" w:rsidR="001528EF" w:rsidRPr="001528EF" w:rsidRDefault="001528EF" w:rsidP="001528EF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32EA6BE1" w14:textId="522403EF" w:rsidR="001528EF" w:rsidRPr="001528EF" w:rsidRDefault="001528EF" w:rsidP="001528EF">
      <w:pPr>
        <w:ind w:left="720" w:hanging="720"/>
        <w:rPr>
          <w:rFonts w:eastAsia="Times New Roman"/>
          <w:b/>
          <w:sz w:val="20"/>
          <w:szCs w:val="20"/>
          <w:lang w:eastAsia="en-US"/>
        </w:rPr>
      </w:pPr>
      <w:r w:rsidRPr="001528EF">
        <w:rPr>
          <w:rFonts w:eastAsia="Times New Roman"/>
          <w:sz w:val="20"/>
          <w:szCs w:val="20"/>
          <w:lang w:eastAsia="en-US"/>
        </w:rPr>
        <w:t>9.</w:t>
      </w:r>
      <w:r w:rsidRPr="001528EF">
        <w:rPr>
          <w:rFonts w:eastAsia="Times New Roman"/>
          <w:sz w:val="20"/>
          <w:szCs w:val="20"/>
          <w:lang w:eastAsia="en-US"/>
        </w:rPr>
        <w:tab/>
      </w:r>
      <w:r w:rsidR="00723E60">
        <w:rPr>
          <w:rFonts w:eastAsia="Times New Roman"/>
          <w:sz w:val="20"/>
          <w:szCs w:val="20"/>
          <w:lang w:eastAsia="en-US"/>
        </w:rPr>
        <w:t xml:space="preserve">The meeting ended at 7.40pm.  </w:t>
      </w:r>
      <w:r w:rsidRPr="001528EF">
        <w:rPr>
          <w:rFonts w:eastAsia="Times New Roman"/>
          <w:sz w:val="20"/>
          <w:szCs w:val="20"/>
          <w:lang w:eastAsia="en-US"/>
        </w:rPr>
        <w:t>Date of next planning meeting: 20 August 2021 (venue to be confirmed).</w:t>
      </w:r>
      <w:r w:rsidRPr="001528EF">
        <w:rPr>
          <w:rFonts w:eastAsia="Times New Roman"/>
          <w:sz w:val="20"/>
          <w:szCs w:val="20"/>
          <w:lang w:eastAsia="en-US"/>
        </w:rPr>
        <w:tab/>
      </w:r>
    </w:p>
    <w:p w14:paraId="55BFE026" w14:textId="77777777" w:rsidR="001528EF" w:rsidRDefault="001528EF" w:rsidP="0003640C">
      <w:pPr>
        <w:rPr>
          <w:sz w:val="20"/>
        </w:rPr>
      </w:pPr>
    </w:p>
    <w:p w14:paraId="61FD91CC" w14:textId="77777777" w:rsidR="00794946" w:rsidRDefault="00794946" w:rsidP="009C6DB9">
      <w:pPr>
        <w:rPr>
          <w:sz w:val="20"/>
          <w:szCs w:val="20"/>
        </w:rPr>
      </w:pPr>
    </w:p>
    <w:p w14:paraId="2C4E44FC" w14:textId="51B92F38" w:rsidR="00367C30" w:rsidRPr="00D13DAC" w:rsidRDefault="00367C30" w:rsidP="009C6DB9">
      <w:pPr>
        <w:pStyle w:val="BodyTextIndent2"/>
        <w:rPr>
          <w:rFonts w:ascii="Times New Roman" w:hAnsi="Times New Roman"/>
          <w:szCs w:val="20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69F8D99" w14:textId="3153BA77" w:rsidR="006411CF" w:rsidRDefault="006411CF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DC10" w14:textId="77777777" w:rsidR="00677D4E" w:rsidRDefault="00677D4E">
      <w:r>
        <w:separator/>
      </w:r>
    </w:p>
  </w:endnote>
  <w:endnote w:type="continuationSeparator" w:id="0">
    <w:p w14:paraId="40566180" w14:textId="77777777" w:rsidR="00677D4E" w:rsidRDefault="006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1F0" w14:textId="77777777" w:rsidR="00677D4E" w:rsidRDefault="00677D4E">
      <w:r>
        <w:separator/>
      </w:r>
    </w:p>
  </w:footnote>
  <w:footnote w:type="continuationSeparator" w:id="0">
    <w:p w14:paraId="689F2FB5" w14:textId="77777777" w:rsidR="00677D4E" w:rsidRDefault="0067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4822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5</cp:revision>
  <cp:lastPrinted>2021-07-16T19:33:00Z</cp:lastPrinted>
  <dcterms:created xsi:type="dcterms:W3CDTF">2021-07-16T17:38:00Z</dcterms:created>
  <dcterms:modified xsi:type="dcterms:W3CDTF">2021-07-16T19:35:00Z</dcterms:modified>
</cp:coreProperties>
</file>