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6234" w14:textId="77777777" w:rsidR="006B3947" w:rsidRDefault="007B4D0C">
      <w:pPr>
        <w:pStyle w:val="Standard"/>
        <w:rPr>
          <w:rFonts w:ascii="Times New Roman" w:hAnsi="Times New Roman"/>
        </w:rPr>
      </w:pPr>
      <w:r>
        <w:rPr>
          <w:rFonts w:ascii="Times New Roman" w:hAnsi="Times New Roman"/>
        </w:rPr>
        <w:t xml:space="preserve">                     </w:t>
      </w:r>
      <w:r>
        <w:rPr>
          <w:rFonts w:ascii="Times New Roman" w:hAnsi="Times New Roman"/>
          <w:u w:val="single"/>
        </w:rPr>
        <w:t>MEVAGISSEY PARISH COUNCIL – CHAIRMAN S REPORT 2026</w:t>
      </w:r>
    </w:p>
    <w:p w14:paraId="561323D4" w14:textId="77777777" w:rsidR="006B3947" w:rsidRDefault="006B3947">
      <w:pPr>
        <w:pStyle w:val="Standard"/>
        <w:rPr>
          <w:rFonts w:ascii="Times New Roman" w:hAnsi="Times New Roman"/>
        </w:rPr>
      </w:pPr>
    </w:p>
    <w:p w14:paraId="37526C09" w14:textId="77777777" w:rsidR="006B3947" w:rsidRDefault="006B3947">
      <w:pPr>
        <w:pStyle w:val="Standard"/>
        <w:rPr>
          <w:rFonts w:ascii="Times New Roman" w:hAnsi="Times New Roman"/>
        </w:rPr>
      </w:pPr>
    </w:p>
    <w:p w14:paraId="70075DF3" w14:textId="77777777" w:rsidR="006B3947" w:rsidRDefault="006B3947">
      <w:pPr>
        <w:pStyle w:val="Standard"/>
        <w:rPr>
          <w:rFonts w:ascii="Times New Roman" w:hAnsi="Times New Roman"/>
        </w:rPr>
      </w:pPr>
    </w:p>
    <w:p w14:paraId="65AC1475" w14:textId="77777777" w:rsidR="006B3947" w:rsidRDefault="007B4D0C">
      <w:pPr>
        <w:pStyle w:val="Standard"/>
        <w:jc w:val="both"/>
        <w:rPr>
          <w:rFonts w:ascii="Times New Roman" w:hAnsi="Times New Roman"/>
          <w:sz w:val="28"/>
          <w:szCs w:val="28"/>
        </w:rPr>
      </w:pPr>
      <w:r>
        <w:rPr>
          <w:rFonts w:ascii="Times New Roman" w:hAnsi="Times New Roman"/>
          <w:sz w:val="28"/>
          <w:szCs w:val="28"/>
        </w:rPr>
        <w:t xml:space="preserve">May 2025 saw the start of a new 4 year term of the parish council without having an election. While this is good financially, healthy, competition for </w:t>
      </w:r>
      <w:r>
        <w:rPr>
          <w:rFonts w:ascii="Times New Roman" w:hAnsi="Times New Roman"/>
          <w:sz w:val="28"/>
          <w:szCs w:val="28"/>
        </w:rPr>
        <w:t>council places would be good for the parish, nevertheless, it does reflect well on those councillors who give up their time, unpaid, to serve the community. Maybe work currently going on regarding devolution, more of which later, will arouse public interest and highlight the importance of the parish council in its role of looking after the community.</w:t>
      </w:r>
    </w:p>
    <w:p w14:paraId="1599BCF9" w14:textId="77777777" w:rsidR="006B3947" w:rsidRDefault="007B4D0C">
      <w:pPr>
        <w:pStyle w:val="Standard"/>
        <w:jc w:val="both"/>
        <w:rPr>
          <w:rFonts w:ascii="Times New Roman" w:hAnsi="Times New Roman"/>
          <w:sz w:val="28"/>
          <w:szCs w:val="28"/>
        </w:rPr>
      </w:pPr>
      <w:r>
        <w:rPr>
          <w:rFonts w:ascii="Times New Roman" w:hAnsi="Times New Roman"/>
          <w:sz w:val="28"/>
          <w:szCs w:val="28"/>
        </w:rPr>
        <w:t>Fortuitously there have not been many councillor changes, John Brown had to resign having being made Chairman of the Cornwall Chamber of Commerce through pressure of work. His expertise is greatly missed but later we saw the co-option of John Fillingham and Patrick King.</w:t>
      </w:r>
    </w:p>
    <w:p w14:paraId="45F36896" w14:textId="77777777" w:rsidR="006B3947" w:rsidRDefault="007B4D0C">
      <w:pPr>
        <w:pStyle w:val="Standard"/>
        <w:jc w:val="both"/>
        <w:rPr>
          <w:rFonts w:ascii="Times New Roman" w:hAnsi="Times New Roman"/>
          <w:sz w:val="28"/>
          <w:szCs w:val="28"/>
        </w:rPr>
      </w:pPr>
      <w:r>
        <w:rPr>
          <w:rFonts w:ascii="Times New Roman" w:hAnsi="Times New Roman"/>
          <w:sz w:val="28"/>
          <w:szCs w:val="28"/>
        </w:rPr>
        <w:t>We were also saddened in July when we heard that John Daniel who had served on the council since its formation up until a few years ago, had died.</w:t>
      </w:r>
    </w:p>
    <w:p w14:paraId="26000AF3" w14:textId="77777777" w:rsidR="006B3947" w:rsidRDefault="007B4D0C">
      <w:pPr>
        <w:pStyle w:val="Standard"/>
        <w:jc w:val="both"/>
        <w:rPr>
          <w:rFonts w:ascii="Times New Roman" w:hAnsi="Times New Roman"/>
          <w:sz w:val="28"/>
          <w:szCs w:val="28"/>
        </w:rPr>
      </w:pPr>
      <w:r>
        <w:rPr>
          <w:rFonts w:ascii="Times New Roman" w:hAnsi="Times New Roman"/>
          <w:sz w:val="28"/>
          <w:szCs w:val="28"/>
        </w:rPr>
        <w:t>As previously mentioned, probably many times, much of the work council carries out is of a routine nature but very necessary if we are to reflect the views of  local people, and to raise concerns where problems are identified.</w:t>
      </w:r>
    </w:p>
    <w:p w14:paraId="6AB0D88D" w14:textId="77777777" w:rsidR="006B3947" w:rsidRDefault="007B4D0C">
      <w:pPr>
        <w:pStyle w:val="Standard"/>
        <w:jc w:val="both"/>
        <w:rPr>
          <w:rFonts w:ascii="Times New Roman" w:hAnsi="Times New Roman"/>
        </w:rPr>
      </w:pPr>
      <w:r>
        <w:rPr>
          <w:rFonts w:ascii="Times New Roman" w:hAnsi="Times New Roman"/>
          <w:sz w:val="28"/>
          <w:szCs w:val="28"/>
        </w:rPr>
        <w:t>Currently, as always, running and maintaining the Valley Road and West Wharf toilets is our most expensive operation costing around £50,000 a year and a lot of effort by vice chairman Matt Facey to keep them open, together with Gary Farr who although he is our paid contractor, at times has to go above and beyond his contract to deal with a minority of the general public whose behaviour beggars belief.</w:t>
      </w:r>
    </w:p>
    <w:p w14:paraId="1D7095FB" w14:textId="77777777" w:rsidR="006B3947" w:rsidRDefault="007B4D0C">
      <w:pPr>
        <w:pStyle w:val="Standard"/>
        <w:jc w:val="both"/>
        <w:rPr>
          <w:rFonts w:ascii="Times New Roman" w:hAnsi="Times New Roman"/>
        </w:rPr>
      </w:pPr>
      <w:r>
        <w:rPr>
          <w:rFonts w:ascii="Times New Roman" w:hAnsi="Times New Roman"/>
          <w:sz w:val="28"/>
          <w:szCs w:val="28"/>
        </w:rPr>
        <w:t>Unfortunately talks between the Parish and the Harbour Board on the possible location for a new toilet block were inconclusive and stalled. Hopefully they will be resumed again at a later date.</w:t>
      </w:r>
    </w:p>
    <w:p w14:paraId="03368239" w14:textId="77777777" w:rsidR="006B3947" w:rsidRDefault="007B4D0C">
      <w:pPr>
        <w:pStyle w:val="Standard"/>
        <w:jc w:val="both"/>
        <w:rPr>
          <w:rFonts w:ascii="Times New Roman" w:hAnsi="Times New Roman"/>
        </w:rPr>
      </w:pPr>
      <w:r>
        <w:rPr>
          <w:rFonts w:ascii="Times New Roman" w:hAnsi="Times New Roman"/>
          <w:sz w:val="28"/>
          <w:szCs w:val="28"/>
        </w:rPr>
        <w:t>A considerable sum has also been allocated to the MAC to upgrade their facilities, with a further £20000 in the pipeline as match funding should a grant request be successful. Much hard work has been put in by the directors to increase revenue and achieve greater efficiency in turning round the viability of the centre.</w:t>
      </w:r>
    </w:p>
    <w:p w14:paraId="5D2E757C" w14:textId="77777777" w:rsidR="006B3947" w:rsidRDefault="007B4D0C">
      <w:pPr>
        <w:pStyle w:val="Standard"/>
        <w:jc w:val="both"/>
        <w:rPr>
          <w:rFonts w:ascii="Times New Roman" w:hAnsi="Times New Roman"/>
        </w:rPr>
      </w:pPr>
      <w:r>
        <w:rPr>
          <w:rFonts w:ascii="Times New Roman" w:hAnsi="Times New Roman"/>
          <w:sz w:val="28"/>
          <w:szCs w:val="28"/>
        </w:rPr>
        <w:t>Grants were also awarded to the Museum towards refurbishment, the Gig Club for a new trailer and he Football Club, grass cutting and Feast Week. The Parish Council will continue to support local activities wherever its possible.</w:t>
      </w:r>
    </w:p>
    <w:p w14:paraId="5A5DF967" w14:textId="77777777" w:rsidR="006B3947" w:rsidRDefault="007B4D0C">
      <w:pPr>
        <w:pStyle w:val="Standard"/>
        <w:jc w:val="both"/>
        <w:rPr>
          <w:rFonts w:ascii="Times New Roman" w:hAnsi="Times New Roman"/>
        </w:rPr>
      </w:pPr>
      <w:r>
        <w:rPr>
          <w:rFonts w:ascii="Times New Roman" w:hAnsi="Times New Roman"/>
          <w:sz w:val="28"/>
          <w:szCs w:val="28"/>
        </w:rPr>
        <w:t>Earlier in the year council acquired possession of the phone box opposite the RNLI shop and after consultation the idea is for it to be used for a book exchange managed by Emma Hunkin. However, as always what seemed straightforward is never so and the transformation is taking a little longer than expected but should be completed later this year.</w:t>
      </w:r>
    </w:p>
    <w:p w14:paraId="6235CFB7" w14:textId="77777777" w:rsidR="006B3947" w:rsidRDefault="007B4D0C">
      <w:pPr>
        <w:pStyle w:val="Standard"/>
        <w:jc w:val="both"/>
        <w:rPr>
          <w:rFonts w:ascii="Times New Roman" w:hAnsi="Times New Roman"/>
        </w:rPr>
      </w:pPr>
      <w:r>
        <w:rPr>
          <w:rFonts w:ascii="Times New Roman" w:hAnsi="Times New Roman"/>
          <w:sz w:val="28"/>
          <w:szCs w:val="28"/>
        </w:rPr>
        <w:t>In August a very successful 80 year VJ Day anniversary event, arranged by vice chairman Matt Facey was held celebrating the end of the often forgotten war in the far east with a large attendance at the war memorial.</w:t>
      </w:r>
    </w:p>
    <w:p w14:paraId="456E7D84" w14:textId="77777777" w:rsidR="006B3947" w:rsidRDefault="007B4D0C">
      <w:pPr>
        <w:pStyle w:val="Standard"/>
        <w:jc w:val="both"/>
        <w:rPr>
          <w:rFonts w:ascii="Times New Roman" w:hAnsi="Times New Roman"/>
        </w:rPr>
      </w:pPr>
      <w:r>
        <w:rPr>
          <w:rFonts w:ascii="Times New Roman" w:hAnsi="Times New Roman"/>
          <w:sz w:val="28"/>
          <w:szCs w:val="28"/>
        </w:rPr>
        <w:t>Dialogue continues with Ocean Housing and although not a great deal is accomplished at least we do get some regular feedback from them.</w:t>
      </w:r>
    </w:p>
    <w:p w14:paraId="3AD20938" w14:textId="77777777" w:rsidR="006B3947" w:rsidRDefault="007B4D0C">
      <w:pPr>
        <w:pStyle w:val="Standard"/>
        <w:jc w:val="both"/>
        <w:rPr>
          <w:rFonts w:ascii="Times New Roman" w:hAnsi="Times New Roman"/>
        </w:rPr>
      </w:pPr>
      <w:r>
        <w:rPr>
          <w:rFonts w:ascii="Times New Roman" w:hAnsi="Times New Roman"/>
          <w:sz w:val="28"/>
          <w:szCs w:val="28"/>
        </w:rPr>
        <w:lastRenderedPageBreak/>
        <w:t>The Housing Working Group was disbanded in December, Cllr Gann, Chairman having considered it had gone as far as it could for the present.</w:t>
      </w:r>
    </w:p>
    <w:p w14:paraId="26B88223" w14:textId="77777777" w:rsidR="006B3947" w:rsidRDefault="007B4D0C">
      <w:pPr>
        <w:pStyle w:val="Standard"/>
        <w:jc w:val="both"/>
        <w:rPr>
          <w:rFonts w:ascii="Times New Roman" w:hAnsi="Times New Roman"/>
        </w:rPr>
      </w:pPr>
      <w:r>
        <w:rPr>
          <w:rFonts w:ascii="Times New Roman" w:hAnsi="Times New Roman"/>
          <w:sz w:val="28"/>
          <w:szCs w:val="28"/>
        </w:rPr>
        <w:t>Meanwhile the Climate Action Working Group under</w:t>
      </w:r>
      <w:r>
        <w:rPr>
          <w:rFonts w:ascii="Times New Roman" w:hAnsi="Times New Roman"/>
          <w:sz w:val="28"/>
          <w:szCs w:val="28"/>
        </w:rPr>
        <w:t xml:space="preserve"> current Chairman Leon Burdett continue to hold regular events in the MAC and the school with a particular successful one being the 360 degree Planetarium Dome. More events are planned for the coming year.</w:t>
      </w:r>
    </w:p>
    <w:p w14:paraId="0F65358F" w14:textId="77777777" w:rsidR="006B3947" w:rsidRDefault="007B4D0C">
      <w:pPr>
        <w:pStyle w:val="Standard"/>
        <w:jc w:val="both"/>
        <w:rPr>
          <w:rFonts w:ascii="Times New Roman" w:hAnsi="Times New Roman"/>
        </w:rPr>
      </w:pPr>
      <w:r>
        <w:rPr>
          <w:rFonts w:ascii="Times New Roman" w:hAnsi="Times New Roman"/>
          <w:sz w:val="28"/>
          <w:szCs w:val="28"/>
        </w:rPr>
        <w:t>A new Digital Working Group was set up to implement a new council Website and to investigate new systems to cover document retention and assist the clerk and members to obtain and assess information easily.</w:t>
      </w:r>
    </w:p>
    <w:p w14:paraId="38C4754F" w14:textId="77777777" w:rsidR="006B3947" w:rsidRDefault="007B4D0C">
      <w:pPr>
        <w:pStyle w:val="Standard"/>
        <w:jc w:val="both"/>
        <w:rPr>
          <w:rFonts w:ascii="Times New Roman" w:hAnsi="Times New Roman"/>
        </w:rPr>
      </w:pPr>
      <w:r>
        <w:rPr>
          <w:rFonts w:ascii="Times New Roman" w:hAnsi="Times New Roman"/>
          <w:sz w:val="28"/>
          <w:szCs w:val="28"/>
        </w:rPr>
        <w:t>However, the most important group to be set up this year is the Devolution Working Group. After many years the devolution of assets from Cornwall Council to Mevagissey Parish Council has finally reached the stage of becoming a possibility and the group was set up to expedite the process. Cllr Billie Collins was elected Chair  and approached the task with enthusiasm overseeing meetings with Cornwall Council and arranging a public event in the Jubilee Hall with more to come.</w:t>
      </w:r>
    </w:p>
    <w:p w14:paraId="63D520AD" w14:textId="77777777" w:rsidR="006B3947" w:rsidRDefault="007B4D0C">
      <w:pPr>
        <w:pStyle w:val="Standard"/>
        <w:jc w:val="both"/>
        <w:rPr>
          <w:rFonts w:ascii="Times New Roman" w:hAnsi="Times New Roman"/>
        </w:rPr>
      </w:pPr>
      <w:r>
        <w:rPr>
          <w:rFonts w:ascii="Times New Roman" w:hAnsi="Times New Roman"/>
          <w:sz w:val="28"/>
          <w:szCs w:val="28"/>
        </w:rPr>
        <w:t xml:space="preserve">Heads of Terms were supplied from C.C for all the assets under discussion such as the playing field and recreation ground, </w:t>
      </w:r>
      <w:proofErr w:type="spellStart"/>
      <w:r>
        <w:rPr>
          <w:rFonts w:ascii="Times New Roman" w:hAnsi="Times New Roman"/>
          <w:sz w:val="28"/>
          <w:szCs w:val="28"/>
        </w:rPr>
        <w:t>Pentillie</w:t>
      </w:r>
      <w:proofErr w:type="spellEnd"/>
      <w:r>
        <w:rPr>
          <w:rFonts w:ascii="Times New Roman" w:hAnsi="Times New Roman"/>
          <w:sz w:val="28"/>
          <w:szCs w:val="28"/>
        </w:rPr>
        <w:t xml:space="preserve"> and the Battery, Hitlers Walk and other open spaces, also included are the Jubilee Hall and the MAC. Fortunately having someone with property management expertise, Cllr Gann, has enabled a great deal of preliminarily work to be done, saving both time and money.</w:t>
      </w:r>
    </w:p>
    <w:p w14:paraId="025389E8" w14:textId="77777777" w:rsidR="006B3947" w:rsidRDefault="007B4D0C">
      <w:pPr>
        <w:pStyle w:val="Standard"/>
        <w:jc w:val="both"/>
        <w:rPr>
          <w:rFonts w:ascii="Times New Roman" w:hAnsi="Times New Roman"/>
        </w:rPr>
      </w:pPr>
      <w:r>
        <w:rPr>
          <w:rFonts w:ascii="Times New Roman" w:hAnsi="Times New Roman"/>
          <w:sz w:val="28"/>
          <w:szCs w:val="28"/>
        </w:rPr>
        <w:t>One of the biggest sticking points is being able to balance the cost of maintaining all assets with the amount of revenue received from the only car park, Church Street, on offer, any deficit would have to be obtained from the precept. It has been extremely difficult to obtain realistic figures from C.C. it is to be hoped that once the real costs are available C.C can be persuaded to change their minds and offer both car parks.</w:t>
      </w:r>
    </w:p>
    <w:p w14:paraId="59DE42D3" w14:textId="77777777" w:rsidR="006B3947" w:rsidRDefault="007B4D0C">
      <w:pPr>
        <w:pStyle w:val="Standard"/>
        <w:jc w:val="both"/>
        <w:rPr>
          <w:rFonts w:ascii="Times New Roman" w:hAnsi="Times New Roman"/>
        </w:rPr>
      </w:pPr>
      <w:r>
        <w:rPr>
          <w:rFonts w:ascii="Times New Roman" w:hAnsi="Times New Roman"/>
          <w:sz w:val="28"/>
          <w:szCs w:val="28"/>
        </w:rPr>
        <w:t>Earlier this year council agreed to start the process by voting to take over the Playing Field, All Purpose Play Area, Bowling Green and the freehold of the MAC.</w:t>
      </w:r>
    </w:p>
    <w:p w14:paraId="3EB685AD" w14:textId="77777777" w:rsidR="006B3947" w:rsidRDefault="007B4D0C">
      <w:pPr>
        <w:pStyle w:val="Standard"/>
        <w:jc w:val="both"/>
        <w:rPr>
          <w:rFonts w:ascii="Times New Roman" w:hAnsi="Times New Roman"/>
        </w:rPr>
      </w:pPr>
      <w:r>
        <w:rPr>
          <w:rFonts w:ascii="Times New Roman" w:hAnsi="Times New Roman"/>
          <w:sz w:val="28"/>
          <w:szCs w:val="28"/>
        </w:rPr>
        <w:t>This was treated as a special case because CC would not agree to draw up a new long lease, a requirement for many grant application, but if transferred to MPC then a new lease would be draw up as early as possible.</w:t>
      </w:r>
    </w:p>
    <w:p w14:paraId="7B331356" w14:textId="77777777" w:rsidR="006B3947" w:rsidRDefault="007B4D0C">
      <w:pPr>
        <w:pStyle w:val="Standard"/>
        <w:jc w:val="both"/>
        <w:rPr>
          <w:rFonts w:ascii="Times New Roman" w:hAnsi="Times New Roman"/>
        </w:rPr>
      </w:pPr>
      <w:r>
        <w:rPr>
          <w:rFonts w:ascii="Times New Roman" w:hAnsi="Times New Roman"/>
          <w:sz w:val="28"/>
          <w:szCs w:val="28"/>
        </w:rPr>
        <w:t>Once this is done and agreement on the rest of the areas under discussion then the whole process can proceed.</w:t>
      </w:r>
    </w:p>
    <w:p w14:paraId="7179D41C" w14:textId="77777777" w:rsidR="006B3947" w:rsidRDefault="007B4D0C">
      <w:pPr>
        <w:pStyle w:val="Standard"/>
        <w:jc w:val="both"/>
        <w:rPr>
          <w:rFonts w:ascii="Times New Roman" w:hAnsi="Times New Roman"/>
        </w:rPr>
      </w:pPr>
      <w:r>
        <w:rPr>
          <w:rFonts w:ascii="Times New Roman" w:hAnsi="Times New Roman"/>
          <w:sz w:val="28"/>
          <w:szCs w:val="28"/>
        </w:rPr>
        <w:t>Thanks to all members of the working group for the hard work required to bring this to a successful conclusion, particularly the Chair Billie.</w:t>
      </w:r>
    </w:p>
    <w:p w14:paraId="69CB1867" w14:textId="77777777" w:rsidR="006B3947" w:rsidRDefault="006B3947">
      <w:pPr>
        <w:pStyle w:val="Standard"/>
        <w:jc w:val="both"/>
        <w:rPr>
          <w:rFonts w:ascii="Times New Roman" w:hAnsi="Times New Roman"/>
        </w:rPr>
      </w:pPr>
    </w:p>
    <w:p w14:paraId="2F74065A" w14:textId="77777777" w:rsidR="006B3947" w:rsidRDefault="007B4D0C">
      <w:pPr>
        <w:pStyle w:val="Standard"/>
        <w:jc w:val="both"/>
        <w:rPr>
          <w:rFonts w:ascii="Times New Roman" w:hAnsi="Times New Roman"/>
        </w:rPr>
      </w:pPr>
      <w:r>
        <w:rPr>
          <w:rFonts w:ascii="Times New Roman" w:hAnsi="Times New Roman"/>
          <w:sz w:val="28"/>
          <w:szCs w:val="28"/>
        </w:rPr>
        <w:t xml:space="preserve">Planning meetings continue to be held on the Friday following the normal council meeting and while this year they has been no real controversial issues there has been some wins and </w:t>
      </w:r>
      <w:proofErr w:type="spellStart"/>
      <w:r>
        <w:rPr>
          <w:rFonts w:ascii="Times New Roman" w:hAnsi="Times New Roman"/>
          <w:sz w:val="28"/>
          <w:szCs w:val="28"/>
        </w:rPr>
        <w:t>somelosses</w:t>
      </w:r>
      <w:proofErr w:type="spellEnd"/>
      <w:r>
        <w:rPr>
          <w:rFonts w:ascii="Times New Roman" w:hAnsi="Times New Roman"/>
          <w:sz w:val="28"/>
          <w:szCs w:val="28"/>
        </w:rPr>
        <w:t>. The Model Railway site received support and was granted permission to turn it into flats for local people, while this cannot be guaranteed this is the intention, An application to demolish a property “</w:t>
      </w:r>
      <w:proofErr w:type="spellStart"/>
      <w:r>
        <w:rPr>
          <w:rFonts w:ascii="Times New Roman" w:hAnsi="Times New Roman"/>
          <w:sz w:val="28"/>
          <w:szCs w:val="28"/>
        </w:rPr>
        <w:t>Disabury</w:t>
      </w:r>
      <w:proofErr w:type="spellEnd"/>
      <w:r>
        <w:rPr>
          <w:rFonts w:ascii="Times New Roman" w:hAnsi="Times New Roman"/>
          <w:sz w:val="28"/>
          <w:szCs w:val="28"/>
        </w:rPr>
        <w:t>” on  Chapel Point Lane was opposed by the parish council but granted be CC highlighting a strange decision where one case officer on a previous application on the same road  stated the case for pitched roofs, while the officer in this application approved a flat roof design.</w:t>
      </w:r>
    </w:p>
    <w:p w14:paraId="112489DC" w14:textId="77777777" w:rsidR="006B3947" w:rsidRDefault="007B4D0C">
      <w:pPr>
        <w:pStyle w:val="Standard"/>
        <w:jc w:val="both"/>
        <w:rPr>
          <w:rFonts w:ascii="Times New Roman" w:hAnsi="Times New Roman"/>
        </w:rPr>
      </w:pPr>
      <w:r>
        <w:rPr>
          <w:rFonts w:ascii="Times New Roman" w:hAnsi="Times New Roman"/>
          <w:sz w:val="28"/>
          <w:szCs w:val="28"/>
        </w:rPr>
        <w:t xml:space="preserve">West Country Land showed up once again with applications for land opposite the school, first for an application for 6 houses, opposed by both the parish and C.C. then </w:t>
      </w:r>
      <w:r>
        <w:rPr>
          <w:rFonts w:ascii="Times New Roman" w:hAnsi="Times New Roman"/>
          <w:sz w:val="28"/>
          <w:szCs w:val="28"/>
        </w:rPr>
        <w:lastRenderedPageBreak/>
        <w:t xml:space="preserve">with another for 8 houses opposed by the parish, recommended for approval by the case officer, referred to the </w:t>
      </w:r>
      <w:proofErr w:type="spellStart"/>
      <w:r>
        <w:rPr>
          <w:rFonts w:ascii="Times New Roman" w:hAnsi="Times New Roman"/>
          <w:sz w:val="28"/>
          <w:szCs w:val="28"/>
        </w:rPr>
        <w:t>sub committee</w:t>
      </w:r>
      <w:proofErr w:type="spellEnd"/>
      <w:r>
        <w:rPr>
          <w:rFonts w:ascii="Times New Roman" w:hAnsi="Times New Roman"/>
          <w:sz w:val="28"/>
          <w:szCs w:val="28"/>
        </w:rPr>
        <w:t xml:space="preserve"> by Councillor James Mustoe and subsequently refused. they have now submitted an appeal so we will have to wait and see.</w:t>
      </w:r>
    </w:p>
    <w:p w14:paraId="41C96442" w14:textId="77777777" w:rsidR="006B3947" w:rsidRDefault="007B4D0C">
      <w:pPr>
        <w:pStyle w:val="Standard"/>
        <w:jc w:val="both"/>
        <w:rPr>
          <w:rFonts w:ascii="Times New Roman" w:hAnsi="Times New Roman"/>
        </w:rPr>
      </w:pPr>
      <w:r>
        <w:rPr>
          <w:rFonts w:ascii="Times New Roman" w:hAnsi="Times New Roman"/>
          <w:sz w:val="28"/>
          <w:szCs w:val="28"/>
        </w:rPr>
        <w:t>Unfortunately with the present government passing legislation that weakens Neighbourhood Development Plans and possible further plans to give more powers to officers there seems to be a move to take decisions away from local people.</w:t>
      </w:r>
    </w:p>
    <w:p w14:paraId="66181FAD" w14:textId="77777777" w:rsidR="006B3947" w:rsidRDefault="007B4D0C">
      <w:pPr>
        <w:pStyle w:val="Standard"/>
        <w:jc w:val="both"/>
        <w:rPr>
          <w:rFonts w:ascii="Times New Roman" w:hAnsi="Times New Roman"/>
        </w:rPr>
      </w:pPr>
      <w:r>
        <w:rPr>
          <w:rFonts w:ascii="Times New Roman" w:hAnsi="Times New Roman"/>
          <w:sz w:val="28"/>
          <w:szCs w:val="28"/>
        </w:rPr>
        <w:t>We are now encouraged to prepare Neighbourhood Priority Statements so while these may help I am given to understand they do not have the power or authority of Neighbourhood Plans.</w:t>
      </w:r>
    </w:p>
    <w:p w14:paraId="468418AC" w14:textId="77777777" w:rsidR="006B3947" w:rsidRDefault="007B4D0C">
      <w:pPr>
        <w:pStyle w:val="Standard"/>
        <w:jc w:val="both"/>
        <w:rPr>
          <w:rFonts w:ascii="Times New Roman" w:hAnsi="Times New Roman"/>
        </w:rPr>
      </w:pPr>
      <w:r>
        <w:rPr>
          <w:rFonts w:ascii="Times New Roman" w:hAnsi="Times New Roman"/>
          <w:sz w:val="28"/>
          <w:szCs w:val="28"/>
        </w:rPr>
        <w:t>Cllr Simpson has volunteered to lead on the preparation of one for Mevagissey parish.</w:t>
      </w:r>
    </w:p>
    <w:p w14:paraId="54B35CBE" w14:textId="77777777" w:rsidR="006B3947" w:rsidRDefault="007B4D0C">
      <w:pPr>
        <w:pStyle w:val="Standard"/>
        <w:jc w:val="both"/>
        <w:rPr>
          <w:rFonts w:ascii="Times New Roman" w:hAnsi="Times New Roman"/>
        </w:rPr>
      </w:pPr>
      <w:r>
        <w:rPr>
          <w:rFonts w:ascii="Times New Roman" w:hAnsi="Times New Roman"/>
          <w:sz w:val="28"/>
          <w:szCs w:val="28"/>
        </w:rPr>
        <w:t>This leads me to the Councillor who was the architect of the MNDP Garth Shepard, Garth submitted his resignation prior to the April meeting, he was the councillor who I had the most respect for, for his knowledge, wise advice and crafted planning responses, his presence will be sadly missed.</w:t>
      </w:r>
    </w:p>
    <w:p w14:paraId="7FF9D231" w14:textId="77777777" w:rsidR="006B3947" w:rsidRDefault="007B4D0C">
      <w:pPr>
        <w:pStyle w:val="Standard"/>
        <w:jc w:val="both"/>
        <w:rPr>
          <w:rFonts w:ascii="Times New Roman" w:hAnsi="Times New Roman"/>
        </w:rPr>
      </w:pPr>
      <w:r>
        <w:rPr>
          <w:rFonts w:ascii="Times New Roman" w:hAnsi="Times New Roman"/>
          <w:sz w:val="28"/>
          <w:szCs w:val="28"/>
        </w:rPr>
        <w:t>This was followed by the notice of termination by the clerk Phil Howson a decision somewhat forced upon him by pressure of extra work. Of all the clerks I have worked with in my 50 something years on the parish council and there have been many Phil Howson has been without a doubt the most efficient, well informed and conscientious of the lot, like Garth he will be sadly missed and difficult to replace.</w:t>
      </w:r>
    </w:p>
    <w:p w14:paraId="2E019498" w14:textId="77777777" w:rsidR="006B3947" w:rsidRDefault="007B4D0C">
      <w:pPr>
        <w:pStyle w:val="Standard"/>
        <w:jc w:val="both"/>
        <w:rPr>
          <w:rFonts w:ascii="Times New Roman" w:hAnsi="Times New Roman"/>
        </w:rPr>
      </w:pPr>
      <w:r>
        <w:rPr>
          <w:rFonts w:ascii="Times New Roman" w:hAnsi="Times New Roman"/>
          <w:sz w:val="28"/>
          <w:szCs w:val="28"/>
        </w:rPr>
        <w:t>However a new clerk has now been appointed, I trust we will welcome and give her all the support needed to steer council through one of the most important and difficult  phases of the council.</w:t>
      </w:r>
    </w:p>
    <w:p w14:paraId="0DAE4930" w14:textId="77777777" w:rsidR="006B3947" w:rsidRDefault="007B4D0C">
      <w:pPr>
        <w:pStyle w:val="Standard"/>
        <w:jc w:val="both"/>
        <w:rPr>
          <w:rFonts w:ascii="Times New Roman" w:hAnsi="Times New Roman"/>
        </w:rPr>
      </w:pPr>
      <w:r>
        <w:rPr>
          <w:rFonts w:ascii="Times New Roman" w:hAnsi="Times New Roman"/>
          <w:sz w:val="28"/>
          <w:szCs w:val="28"/>
        </w:rPr>
        <w:t xml:space="preserve">  I would again thank </w:t>
      </w:r>
      <w:r>
        <w:rPr>
          <w:rFonts w:ascii="Times New Roman" w:hAnsi="Times New Roman"/>
          <w:sz w:val="28"/>
          <w:szCs w:val="28"/>
        </w:rPr>
        <w:t>Cornwall Councillor James Mustoe for all the hard work and support he gives  the council and the community, particularly in his long running and persistent fight to get a sensible  solution to the unfair system of school buses. Long may it continue.</w:t>
      </w:r>
    </w:p>
    <w:p w14:paraId="723A723A" w14:textId="77777777" w:rsidR="006B3947" w:rsidRDefault="007B4D0C">
      <w:pPr>
        <w:pStyle w:val="Standard"/>
        <w:jc w:val="both"/>
        <w:rPr>
          <w:rFonts w:ascii="Times New Roman" w:hAnsi="Times New Roman"/>
        </w:rPr>
      </w:pPr>
      <w:r>
        <w:rPr>
          <w:rFonts w:ascii="Times New Roman" w:hAnsi="Times New Roman"/>
          <w:sz w:val="28"/>
          <w:szCs w:val="28"/>
        </w:rPr>
        <w:t>Finally thanks to all the councillors who give up their time unpaid for their service to the community.</w:t>
      </w:r>
    </w:p>
    <w:p w14:paraId="473D1953" w14:textId="77777777" w:rsidR="006B3947" w:rsidRDefault="007B4D0C">
      <w:pPr>
        <w:pStyle w:val="Standard"/>
        <w:jc w:val="both"/>
        <w:rPr>
          <w:rFonts w:ascii="Times New Roman" w:hAnsi="Times New Roman"/>
        </w:rPr>
      </w:pPr>
      <w:r>
        <w:rPr>
          <w:rFonts w:ascii="Times New Roman" w:hAnsi="Times New Roman"/>
          <w:sz w:val="28"/>
          <w:szCs w:val="28"/>
        </w:rPr>
        <w:t>Mike Roberts</w:t>
      </w:r>
    </w:p>
    <w:p w14:paraId="0E01618B" w14:textId="77777777" w:rsidR="006B3947" w:rsidRDefault="007B4D0C">
      <w:pPr>
        <w:pStyle w:val="Standard"/>
        <w:jc w:val="both"/>
        <w:rPr>
          <w:rFonts w:ascii="Times New Roman" w:hAnsi="Times New Roman"/>
        </w:rPr>
      </w:pPr>
      <w:r>
        <w:rPr>
          <w:rFonts w:ascii="Times New Roman" w:hAnsi="Times New Roman"/>
          <w:sz w:val="28"/>
          <w:szCs w:val="28"/>
        </w:rPr>
        <w:t>Chairman</w:t>
      </w:r>
    </w:p>
    <w:p w14:paraId="6607C38C" w14:textId="77777777" w:rsidR="006B3947" w:rsidRDefault="007B4D0C">
      <w:pPr>
        <w:pStyle w:val="Standard"/>
        <w:jc w:val="both"/>
        <w:rPr>
          <w:rFonts w:hint="eastAsia"/>
        </w:rPr>
      </w:pPr>
      <w:r>
        <w:rPr>
          <w:rFonts w:ascii="Times New Roman" w:hAnsi="Times New Roman"/>
          <w:sz w:val="28"/>
          <w:szCs w:val="28"/>
        </w:rPr>
        <w:t>Mevagissey Parish Council</w:t>
      </w:r>
    </w:p>
    <w:sectPr w:rsidR="006B3947">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5163" w14:textId="77777777" w:rsidR="007B4D0C" w:rsidRDefault="007B4D0C">
      <w:pPr>
        <w:rPr>
          <w:rFonts w:hint="eastAsia"/>
        </w:rPr>
      </w:pPr>
      <w:r>
        <w:separator/>
      </w:r>
    </w:p>
  </w:endnote>
  <w:endnote w:type="continuationSeparator" w:id="0">
    <w:p w14:paraId="5E8557E8" w14:textId="77777777" w:rsidR="007B4D0C" w:rsidRDefault="007B4D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3BE8" w14:textId="77777777" w:rsidR="007B4D0C" w:rsidRDefault="007B4D0C">
      <w:pPr>
        <w:rPr>
          <w:rFonts w:hint="eastAsia"/>
        </w:rPr>
      </w:pPr>
      <w:r>
        <w:rPr>
          <w:color w:val="000000"/>
        </w:rPr>
        <w:separator/>
      </w:r>
    </w:p>
  </w:footnote>
  <w:footnote w:type="continuationSeparator" w:id="0">
    <w:p w14:paraId="37E1AE37" w14:textId="77777777" w:rsidR="007B4D0C" w:rsidRDefault="007B4D0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0340" w14:textId="77777777" w:rsidR="007B4D0C" w:rsidRDefault="007B4D0C">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460A"/>
    <w:multiLevelType w:val="multilevel"/>
    <w:tmpl w:val="61A67C2C"/>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num w:numId="1" w16cid:durableId="796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B3947"/>
    <w:rsid w:val="006B3947"/>
    <w:rsid w:val="00700EA3"/>
    <w:rsid w:val="007B4D0C"/>
    <w:rsid w:val="00B6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13E3"/>
  <w15:docId w15:val="{3F945227-F6CF-4A93-B04A-E7AC563E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character" w:customStyle="1" w:styleId="Internetlink">
    <w:name w:val="Internet link"/>
    <w:rPr>
      <w:color w:val="000080"/>
      <w:u w:val="single"/>
    </w:rPr>
  </w:style>
  <w:style w:type="character" w:customStyle="1" w:styleId="NumberingSymbols">
    <w:name w:val="Numbering Symbols"/>
  </w:style>
  <w:style w:type="numbering" w:customStyle="1" w:styleId="NumberingABC">
    <w:name w:val="Numbering ABC"/>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7245</Characters>
  <Application>Microsoft Office Word</Application>
  <DocSecurity>4</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cp:lastPrinted>2026-05-13T16:31:00Z</cp:lastPrinted>
  <dcterms:created xsi:type="dcterms:W3CDTF">2026-05-22T12:48:00Z</dcterms:created>
  <dcterms:modified xsi:type="dcterms:W3CDTF">2026-05-22T12:48:00Z</dcterms:modified>
</cp:coreProperties>
</file>