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C2B61" w14:textId="13567EBE" w:rsidR="00CA4210" w:rsidRPr="00426B94" w:rsidRDefault="00CA4210" w:rsidP="00CA4210">
      <w:pPr>
        <w:rPr>
          <w:b/>
          <w:bCs/>
        </w:rPr>
      </w:pPr>
      <w:r w:rsidRPr="00426B94">
        <w:rPr>
          <w:b/>
          <w:bCs/>
        </w:rPr>
        <w:t xml:space="preserve">Cornwall Councillor Report – </w:t>
      </w:r>
      <w:r>
        <w:rPr>
          <w:b/>
          <w:bCs/>
        </w:rPr>
        <w:t>Mevagissey</w:t>
      </w:r>
      <w:r w:rsidRPr="00426B94">
        <w:rPr>
          <w:b/>
          <w:bCs/>
        </w:rPr>
        <w:t xml:space="preserve"> Parish – May 2026</w:t>
      </w:r>
    </w:p>
    <w:p w14:paraId="2598E9CD" w14:textId="77777777" w:rsidR="00CA4210" w:rsidRDefault="00CA4210" w:rsidP="00CA4210">
      <w:r>
        <w:t>I hope you are all well as we head towards the summer months, although the weather as I write this doesn’t feel very summery!</w:t>
      </w:r>
    </w:p>
    <w:p w14:paraId="1DF1316D" w14:textId="77777777" w:rsidR="00CA4210" w:rsidRDefault="00CA4210" w:rsidP="00CA4210">
      <w:r>
        <w:t xml:space="preserve">As we go towards the busy season it has been great to be out and about and see so many new businesses opening or getting a fresh coat of paint around the village – it goes to show that we have a resilient community despite the particularly challenging times for so many businesses at the moment. </w:t>
      </w:r>
    </w:p>
    <w:p w14:paraId="4901E9B4" w14:textId="77777777" w:rsidR="00CA4210" w:rsidRDefault="00CA4210" w:rsidP="00CA4210">
      <w:r>
        <w:t>During my time as councillor for Mevagissey I have always worked hard to promote the work being done in our community to anyone who will listen. Recently I was pleased to welcome the Leader of Cornwall Council, Cllr Leigh Frost, to Mevagissey, to look at some of the exceptional projects that have been delivered by community groups in  the last couple of years, with the assistance of Cornwall Council.</w:t>
      </w:r>
    </w:p>
    <w:p w14:paraId="696F86B0" w14:textId="77777777" w:rsidR="00CA4210" w:rsidRDefault="00CA4210" w:rsidP="00CA4210">
      <w:r>
        <w:t>Firstly we visited Mevagissey and District Museum, which has been revitalised with funding from the Shared Prosperity Fund (SPF), which has had its roof replaced, a new entrance and a new fire exit thanks to this funding. Cllr Frost took a tour of the museum and spoke with volunteers and trustees about the tremendously positive impact these changes have had to the running of this brilliant organisation.</w:t>
      </w:r>
    </w:p>
    <w:p w14:paraId="768F0824" w14:textId="77777777" w:rsidR="00CA4210" w:rsidRDefault="00CA4210" w:rsidP="00CA4210">
      <w:r>
        <w:t>Then we went on to the Mevagissey Activity Centre, and the MAC has absolutely turned itself around with funding from Cornwall Council, the Parish Council and its own community fund-raising efforts. SPF helped deliver much-needed and now well-used additional facilities in the hall, which have allowed it to be used as everything from a cinema venue to a soft play area for children. Most recently it has also allowed the creation of the Meva MUGA (Multi-Use Games Arena), which is well-used by sports clubs both locally and from as far afield as the Roseland and St Austell. Cllr Frost and I met with staff and the brilliant Charlie Clayton to discuss future plans for the site.</w:t>
      </w:r>
    </w:p>
    <w:p w14:paraId="68385718" w14:textId="77777777" w:rsidR="00CA4210" w:rsidRDefault="00CA4210" w:rsidP="00CA4210">
      <w:r>
        <w:t xml:space="preserve">Unfortunately, the elephant in the room is that there is currently no replacement or equivalent SPF local growth funding for Cornwall after the Government declined to provide any in its most recent Budget. SPF was in my mind, transformative for many communities across Cornwall  - and I have been able to point to many examples, not just in Mevagissey but in many of the communities I represent where I have been able to have direct input into how it has been delivered, driving positive change for these areas. For the Government not to provide funding for Cornwall, while continuing to give it elsewhere, via schemes such as the Pride in Place Fund, is unacceptable to me. </w:t>
      </w:r>
    </w:p>
    <w:p w14:paraId="54722409" w14:textId="77777777" w:rsidR="00CA4210" w:rsidRDefault="00CA4210" w:rsidP="00CA4210">
      <w:r>
        <w:t xml:space="preserve">I am pleased that Cllr Frost is continuing to make the case to the Government as to why funding like this is important for our Cornish communities to thrive now and in the future. I will also continue to do my bit, both as a local councillor and also as Chair of </w:t>
      </w:r>
      <w:r>
        <w:lastRenderedPageBreak/>
        <w:t>the Cornwall South Community Area Partnership , to make the positive case to our MP and anyone else who will listen for fair funding for Cornwall.</w:t>
      </w:r>
    </w:p>
    <w:p w14:paraId="24510C8C" w14:textId="6A64DACE" w:rsidR="00CA4210" w:rsidRDefault="00CA4210" w:rsidP="00CA4210">
      <w:r>
        <w:t>Thanks to Phil Foster from the Bowling Club who came down to help me last weekend with the War Memorial gardening session.</w:t>
      </w:r>
    </w:p>
    <w:p w14:paraId="545B1C78" w14:textId="77777777" w:rsidR="00CA4210" w:rsidRDefault="00CA4210" w:rsidP="00CA4210">
      <w:r>
        <w:t>Thanks also to Emma Hunkin who lent me something to kneel on!</w:t>
      </w:r>
    </w:p>
    <w:p w14:paraId="465FF79E" w14:textId="532F958A" w:rsidR="00CA4210" w:rsidRDefault="00CA4210" w:rsidP="00CA4210">
      <w:r>
        <w:t>We removed a sack full of garden waste, a few bits of litter, and had a general tidy up, it looks much better now.</w:t>
      </w:r>
    </w:p>
    <w:p w14:paraId="23189854" w14:textId="2666C01D" w:rsidR="00CA4210" w:rsidRDefault="00CA4210" w:rsidP="00CA4210">
      <w:r>
        <w:t>Chris Ellis has kindly said he will pressure wash this next week.</w:t>
      </w:r>
    </w:p>
    <w:p w14:paraId="3BC0D1C3" w14:textId="0ECE132A" w:rsidR="00CA4210" w:rsidRDefault="00CA4210" w:rsidP="00CA4210">
      <w:r>
        <w:t>On a broader note the Parish Council and Geoff Barham should be congratulated for their work laying a new surface around the War Memorial – it looks great and I have had a lot of comments about this.</w:t>
      </w:r>
    </w:p>
    <w:p w14:paraId="53B13415" w14:textId="4E9E2485" w:rsidR="00CA4210" w:rsidRDefault="00CA4210" w:rsidP="00CA4210">
      <w:r>
        <w:t>I also had</w:t>
      </w:r>
      <w:r w:rsidRPr="00CA4210">
        <w:t xml:space="preserve"> another meeting at St Peter's with reps from Cormac , Parish Council, and </w:t>
      </w:r>
      <w:r>
        <w:t xml:space="preserve">the </w:t>
      </w:r>
      <w:r w:rsidRPr="00CA4210">
        <w:t>Parochial</w:t>
      </w:r>
      <w:r>
        <w:t xml:space="preserve"> </w:t>
      </w:r>
      <w:r w:rsidRPr="00CA4210">
        <w:t>Church Council to discuss plans for this historic space</w:t>
      </w:r>
    </w:p>
    <w:p w14:paraId="28F11AA7" w14:textId="0198884A" w:rsidR="00CA4210" w:rsidRDefault="00CA4210" w:rsidP="00CA4210">
      <w:r>
        <w:t xml:space="preserve">As ever, should people need assistance with any issues they think I can help with, please get in touch at 07885277670 or via </w:t>
      </w:r>
      <w:hyperlink r:id="rId6" w:history="1">
        <w:r w:rsidRPr="00D515C2">
          <w:rPr>
            <w:rStyle w:val="Hyperlink"/>
          </w:rPr>
          <w:t>cllr.james.mustoe@cornwall.gov.uk</w:t>
        </w:r>
      </w:hyperlink>
      <w:r>
        <w:t xml:space="preserve"> and I will be happy to help.</w:t>
      </w:r>
    </w:p>
    <w:p w14:paraId="2C2E1BD4" w14:textId="77777777" w:rsidR="001866A0" w:rsidRDefault="001866A0"/>
    <w:sectPr w:rsidR="001866A0">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5BF7D" w14:textId="77777777" w:rsidR="00413AFF" w:rsidRDefault="00413AFF" w:rsidP="00CA4210">
      <w:pPr>
        <w:spacing w:after="0" w:line="240" w:lineRule="auto"/>
      </w:pPr>
      <w:r>
        <w:separator/>
      </w:r>
    </w:p>
  </w:endnote>
  <w:endnote w:type="continuationSeparator" w:id="0">
    <w:p w14:paraId="2C4E8E94" w14:textId="77777777" w:rsidR="00413AFF" w:rsidRDefault="00413AFF" w:rsidP="00CA4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AA0AE" w14:textId="77777777" w:rsidR="00413AFF" w:rsidRDefault="00413AFF" w:rsidP="00CA4210">
      <w:pPr>
        <w:spacing w:after="0" w:line="240" w:lineRule="auto"/>
      </w:pPr>
      <w:r>
        <w:separator/>
      </w:r>
    </w:p>
  </w:footnote>
  <w:footnote w:type="continuationSeparator" w:id="0">
    <w:p w14:paraId="683E53D7" w14:textId="77777777" w:rsidR="00413AFF" w:rsidRDefault="00413AFF" w:rsidP="00CA42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564D" w14:textId="518A29D0" w:rsidR="00CA4210" w:rsidRDefault="00CA4210">
    <w:pPr>
      <w:pStyle w:val="Header"/>
    </w:pPr>
    <w:r>
      <w:rPr>
        <w:noProof/>
      </w:rPr>
      <mc:AlternateContent>
        <mc:Choice Requires="wps">
          <w:drawing>
            <wp:anchor distT="0" distB="0" distL="0" distR="0" simplePos="0" relativeHeight="251659264" behindDoc="0" locked="0" layoutInCell="1" allowOverlap="1" wp14:anchorId="3C72E35C" wp14:editId="25928582">
              <wp:simplePos x="635" y="635"/>
              <wp:positionH relativeFrom="page">
                <wp:align>right</wp:align>
              </wp:positionH>
              <wp:positionV relativeFrom="page">
                <wp:align>top</wp:align>
              </wp:positionV>
              <wp:extent cx="2152015" cy="370205"/>
              <wp:effectExtent l="0" t="0" r="0" b="10795"/>
              <wp:wrapNone/>
              <wp:docPr id="466308579"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1C6BD48E" w14:textId="6FC60919" w:rsidR="00CA4210" w:rsidRPr="00CA4210" w:rsidRDefault="00CA4210" w:rsidP="00CA4210">
                          <w:pPr>
                            <w:spacing w:after="0"/>
                            <w:rPr>
                              <w:rFonts w:ascii="Aptos" w:eastAsia="Aptos" w:hAnsi="Aptos" w:cs="Aptos"/>
                              <w:noProof/>
                              <w:color w:val="317100"/>
                              <w:sz w:val="20"/>
                              <w:szCs w:val="20"/>
                            </w:rPr>
                          </w:pPr>
                          <w:r w:rsidRPr="00CA4210">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C72E35C" id="_x0000_t202" coordsize="21600,21600" o:spt="202" path="m,l,21600r21600,l21600,xe">
              <v:stroke joinstyle="miter"/>
              <v:path gradientshapeok="t" o:connecttype="rect"/>
            </v:shapetype>
            <v:shape id="Text Box 2" o:spid="_x0000_s1026" type="#_x0000_t202" alt="Information Classification: PUBLIC" style="position:absolute;margin-left:118.25pt;margin-top:0;width:169.45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PMADQIAABsEAAAOAAAAZHJzL2Uyb0RvYy54bWysU0uP0zAQviPxHyzfadJCYYmarsquipCq&#10;3ZW6aM+uYzeRYo9lT5uUX8/YSVtYOCEuzrwyj2++Wdz2pmVH5UMDtuTTSc6ZshKqxu5L/v15/e6G&#10;s4DCVqIFq0p+UoHfLt++WXSuUDOooa2UZ5TEhqJzJa8RXZFlQdbKiDABpyw5NXgjkFS/zyovOspu&#10;2myW5x+zDnzlPEgVAlnvBydfpvxaK4mPWgeFrC059Ybp9endxTdbLkSx98LVjRzbEP/QhRGNpaKX&#10;VPcCBTv45o9UppEeAmicSDAZaN1IlWagaab5q2m2tXAqzULgBHeBKfy/tPLhuHVPnmH/BXpaYASk&#10;c6EIZIzz9Nqb+KVOGfkJwtMFNtUjk2ScTefU/JwzSb73n/JZPo9psuvfzgf8qsCwKJTc01oSWuK4&#10;CTiEnkNiMQvrpm3Talr7m4FyRkt2bTFK2O/6se8dVCcax8Ow6eDkuqGaGxHwSXhaLU1AdMVHenQL&#10;XclhlDirwf/4mz3GE+Lk5awjqpTcEpc5a79Z2kRkVRKmn/N5TppP2mz+IY/a7hxkD+YOiIVTOggn&#10;kxiDsT2L2oN5ITavYjVyCSupZsnxLN7hQFy6BqlWqxRELHICN3brZEwdwYpIPvcvwrsRbqRFPcCZ&#10;TKJ4hfoQG/8MbnVAwj6tJAI7oDniTQxMSx2vJVL8Vz1FXW96+RMAAP//AwBQSwMEFAAGAAgAAAAh&#10;AKRrJqrdAAAABAEAAA8AAABkcnMvZG93bnJldi54bWxMj0FLxDAQhe+C/yGM4EXcVIvSrU0XERbc&#10;gwdXe/CWNrNtsZmUJNtt/72jF/cy8HiP974pNrMdxIQ+9I4U3K0SEEiNMz21Cj4/trcZiBA1GT04&#10;QgULBtiUlxeFzo070TtO+9gKLqGQawVdjGMuZWg6tDqs3IjE3sF5qyNL30rj9YnL7SDvk+RRWt0T&#10;L3R6xJcOm+/90SqoZn/ztl3vXpf6q5+WZFel2aFS6vpqfn4CEXGO/2H4xWd0KJmpdkcyQQwK+JH4&#10;d9lL02wNolbwkKUgy0Kew5c/AAAA//8DAFBLAQItABQABgAIAAAAIQC2gziS/gAAAOEBAAATAAAA&#10;AAAAAAAAAAAAAAAAAABbQ29udGVudF9UeXBlc10ueG1sUEsBAi0AFAAGAAgAAAAhADj9If/WAAAA&#10;lAEAAAsAAAAAAAAAAAAAAAAALwEAAF9yZWxzLy5yZWxzUEsBAi0AFAAGAAgAAAAhAFuU8wANAgAA&#10;GwQAAA4AAAAAAAAAAAAAAAAALgIAAGRycy9lMm9Eb2MueG1sUEsBAi0AFAAGAAgAAAAhAKRrJqrd&#10;AAAABAEAAA8AAAAAAAAAAAAAAAAAZwQAAGRycy9kb3ducmV2LnhtbFBLBQYAAAAABAAEAPMAAABx&#10;BQAAAAA=&#10;" filled="f" stroked="f">
              <v:textbox style="mso-fit-shape-to-text:t" inset="0,15pt,20pt,0">
                <w:txbxContent>
                  <w:p w14:paraId="1C6BD48E" w14:textId="6FC60919" w:rsidR="00CA4210" w:rsidRPr="00CA4210" w:rsidRDefault="00CA4210" w:rsidP="00CA4210">
                    <w:pPr>
                      <w:spacing w:after="0"/>
                      <w:rPr>
                        <w:rFonts w:ascii="Aptos" w:eastAsia="Aptos" w:hAnsi="Aptos" w:cs="Aptos"/>
                        <w:noProof/>
                        <w:color w:val="317100"/>
                        <w:sz w:val="20"/>
                        <w:szCs w:val="20"/>
                      </w:rPr>
                    </w:pPr>
                    <w:r w:rsidRPr="00CA4210">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F594" w14:textId="25F5F666" w:rsidR="00CA4210" w:rsidRDefault="00CA4210">
    <w:pPr>
      <w:pStyle w:val="Header"/>
    </w:pPr>
    <w:r>
      <w:rPr>
        <w:noProof/>
      </w:rPr>
      <mc:AlternateContent>
        <mc:Choice Requires="wps">
          <w:drawing>
            <wp:anchor distT="0" distB="0" distL="0" distR="0" simplePos="0" relativeHeight="251660288" behindDoc="0" locked="0" layoutInCell="1" allowOverlap="1" wp14:anchorId="67FA6731" wp14:editId="4C60D488">
              <wp:simplePos x="914400" y="447675"/>
              <wp:positionH relativeFrom="page">
                <wp:align>right</wp:align>
              </wp:positionH>
              <wp:positionV relativeFrom="page">
                <wp:align>top</wp:align>
              </wp:positionV>
              <wp:extent cx="2152015" cy="370205"/>
              <wp:effectExtent l="0" t="0" r="0" b="10795"/>
              <wp:wrapNone/>
              <wp:docPr id="2486119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3F7E20AD" w14:textId="64B86928" w:rsidR="00CA4210" w:rsidRPr="00CA4210" w:rsidRDefault="00CA4210" w:rsidP="00CA4210">
                          <w:pPr>
                            <w:spacing w:after="0"/>
                            <w:rPr>
                              <w:rFonts w:ascii="Aptos" w:eastAsia="Aptos" w:hAnsi="Aptos" w:cs="Aptos"/>
                              <w:noProof/>
                              <w:color w:val="317100"/>
                              <w:sz w:val="20"/>
                              <w:szCs w:val="20"/>
                            </w:rPr>
                          </w:pPr>
                          <w:r w:rsidRPr="00CA4210">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7FA6731" id="_x0000_t202" coordsize="21600,21600" o:spt="202" path="m,l,21600r21600,l21600,xe">
              <v:stroke joinstyle="miter"/>
              <v:path gradientshapeok="t" o:connecttype="rect"/>
            </v:shapetype>
            <v:shape id="Text Box 3" o:spid="_x0000_s1027" type="#_x0000_t202" alt="Information Classification: PUBLIC" style="position:absolute;margin-left:118.25pt;margin-top:0;width:169.45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SqEAIAACIEAAAOAAAAZHJzL2Uyb0RvYy54bWysU8lu2zAQvRfoPxC815LcuotgOXATuChg&#10;JAGcImeaIi0BIocgx5bcr++Q8pKmPRW9ULNpOPPe4/xmMB07KB9asBUvJjlnykqoW7ur+I+n1bvP&#10;nAUUthYdWFXxowr8ZvH2zbx3pZpCA12tPKMmNpS9q3iD6MosC7JRRoQJOGUpqcEbgeT6XVZ70VN3&#10;02XTPP+Y9eBr50GqECh6Nyb5IvXXWkl80DooZF3FaTZMp0/nNp7ZYi7KnReuaeVpDPEPUxjRWrr0&#10;0upOoGB73/7RyrTSQwCNEwkmA61bqdIOtE2Rv9pm0win0i4ETnAXmML/ayvvDxv36BkOX2EgAiMg&#10;vQtloGDcZ9DexC9NyihPEB4vsKkBmaTgtJjR8DPOJOXef8qn+Sy2ya5/Ox/wmwLDolFxT7QktMRh&#10;HXAsPZfEyyys2q5L1HT2twD1jJHsOmK0cNgOrK1fjL+F+khbeRgJD06uWrp6LQI+Ck8M0yKkWnyg&#10;Q3fQVxxOFmcN+J9/i8d6Ap6ynPWkmIpbkjRn3XdLhERxJaP4ks9y8nzyprMPefS25yK7N7dAYizo&#10;XTiZzFiM3dnUHswziXoZb6OUsJLurDiezVsc9UuPQqrlMhWRmJzAtd04GVtHzCKgT8Oz8O6EOhJf&#10;93DWlChfgT/Wxj+DW+6RKEjMRHxHNE+wkxATt6dHE5X+0k9V16e9+AUAAP//AwBQSwMEFAAGAAgA&#10;AAAhAKRrJqrdAAAABAEAAA8AAABkcnMvZG93bnJldi54bWxMj0FLxDAQhe+C/yGM4EXcVIvSrU0X&#10;ERbcgwdXe/CWNrNtsZmUJNtt/72jF/cy8HiP974pNrMdxIQ+9I4U3K0SEEiNMz21Cj4/trcZiBA1&#10;GT04QgULBtiUlxeFzo070TtO+9gKLqGQawVdjGMuZWg6tDqs3IjE3sF5qyNL30rj9YnL7SDvk+RR&#10;Wt0TL3R6xJcOm+/90SqoZn/ztl3vXpf6q5+WZFel2aFS6vpqfn4CEXGO/2H4xWd0KJmpdkcyQQwK&#10;+JH4d9lL02wNolbwkKUgy0Kew5c/AAAA//8DAFBLAQItABQABgAIAAAAIQC2gziS/gAAAOEBAAAT&#10;AAAAAAAAAAAAAAAAAAAAAABbQ29udGVudF9UeXBlc10ueG1sUEsBAi0AFAAGAAgAAAAhADj9If/W&#10;AAAAlAEAAAsAAAAAAAAAAAAAAAAALwEAAF9yZWxzLy5yZWxzUEsBAi0AFAAGAAgAAAAhAMO/BKoQ&#10;AgAAIgQAAA4AAAAAAAAAAAAAAAAALgIAAGRycy9lMm9Eb2MueG1sUEsBAi0AFAAGAAgAAAAhAKRr&#10;JqrdAAAABAEAAA8AAAAAAAAAAAAAAAAAagQAAGRycy9kb3ducmV2LnhtbFBLBQYAAAAABAAEAPMA&#10;AAB0BQAAAAA=&#10;" filled="f" stroked="f">
              <v:textbox style="mso-fit-shape-to-text:t" inset="0,15pt,20pt,0">
                <w:txbxContent>
                  <w:p w14:paraId="3F7E20AD" w14:textId="64B86928" w:rsidR="00CA4210" w:rsidRPr="00CA4210" w:rsidRDefault="00CA4210" w:rsidP="00CA4210">
                    <w:pPr>
                      <w:spacing w:after="0"/>
                      <w:rPr>
                        <w:rFonts w:ascii="Aptos" w:eastAsia="Aptos" w:hAnsi="Aptos" w:cs="Aptos"/>
                        <w:noProof/>
                        <w:color w:val="317100"/>
                        <w:sz w:val="20"/>
                        <w:szCs w:val="20"/>
                      </w:rPr>
                    </w:pPr>
                    <w:r w:rsidRPr="00CA4210">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D3BBD" w14:textId="3FD662CB" w:rsidR="00CA4210" w:rsidRDefault="00CA4210">
    <w:pPr>
      <w:pStyle w:val="Header"/>
    </w:pPr>
    <w:r>
      <w:rPr>
        <w:noProof/>
      </w:rPr>
      <mc:AlternateContent>
        <mc:Choice Requires="wps">
          <w:drawing>
            <wp:anchor distT="0" distB="0" distL="0" distR="0" simplePos="0" relativeHeight="251658240" behindDoc="0" locked="0" layoutInCell="1" allowOverlap="1" wp14:anchorId="1E98EB47" wp14:editId="359D229C">
              <wp:simplePos x="635" y="635"/>
              <wp:positionH relativeFrom="page">
                <wp:align>right</wp:align>
              </wp:positionH>
              <wp:positionV relativeFrom="page">
                <wp:align>top</wp:align>
              </wp:positionV>
              <wp:extent cx="2152015" cy="370205"/>
              <wp:effectExtent l="0" t="0" r="0" b="10795"/>
              <wp:wrapNone/>
              <wp:docPr id="281238575"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52015" cy="370205"/>
                      </a:xfrm>
                      <a:prstGeom prst="rect">
                        <a:avLst/>
                      </a:prstGeom>
                      <a:noFill/>
                      <a:ln>
                        <a:noFill/>
                      </a:ln>
                    </wps:spPr>
                    <wps:txbx>
                      <w:txbxContent>
                        <w:p w14:paraId="30F9A93D" w14:textId="74DE4F97" w:rsidR="00CA4210" w:rsidRPr="00CA4210" w:rsidRDefault="00CA4210" w:rsidP="00CA4210">
                          <w:pPr>
                            <w:spacing w:after="0"/>
                            <w:rPr>
                              <w:rFonts w:ascii="Aptos" w:eastAsia="Aptos" w:hAnsi="Aptos" w:cs="Aptos"/>
                              <w:noProof/>
                              <w:color w:val="317100"/>
                              <w:sz w:val="20"/>
                              <w:szCs w:val="20"/>
                            </w:rPr>
                          </w:pPr>
                          <w:r w:rsidRPr="00CA4210">
                            <w:rPr>
                              <w:rFonts w:ascii="Aptos" w:eastAsia="Aptos" w:hAnsi="Aptos" w:cs="Aptos"/>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98EB47" id="_x0000_t202" coordsize="21600,21600" o:spt="202" path="m,l,21600r21600,l21600,xe">
              <v:stroke joinstyle="miter"/>
              <v:path gradientshapeok="t" o:connecttype="rect"/>
            </v:shapetype>
            <v:shape id="Text Box 1" o:spid="_x0000_s1028" type="#_x0000_t202" alt="Information Classification: PUBLIC" style="position:absolute;margin-left:118.25pt;margin-top:0;width:169.45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foEgIAACIEAAAOAAAAZHJzL2Uyb0RvYy54bWysU02P0zAQvSPxHyzfadJCYYmarsquipCq&#10;3ZW6aM+uYzeRYo9lT5uUX8/YaVpYOCEuznxlPPPe8+K2Ny07Kh8asCWfTnLOlJVQNXZf8u/P63c3&#10;nAUUthItWFXykwr8dvn2zaJzhZpBDW2lPKMmNhSdK3mN6IosC7JWRoQJOGUpqcEbgeT6fVZ50VF3&#10;02azPP+YdeAr50GqECh6PyT5MvXXWkl81DooZG3JaTZMp0/nLp7ZciGKvReubuR5DPEPUxjRWLr0&#10;0upeoGAH3/zRyjTSQwCNEwkmA60bqdIOtM00f7XNthZOpV0InOAuMIX/11Y+HLfuyTPsv0BPBEZA&#10;OheKQMG4T6+9iV+alFGeIDxdYFM9MknB2XROw885k5R7/ymf5fPYJrv+7XzArwoMi0bJPdGS0BLH&#10;TcChdCyJl1lYN22bqGntbwHqGSPZdcRoYb/rWVPRJOP4O6hOtJWHgfDg5Lqhqzci4JPwxDAtQqrF&#10;Rzp0C13J4WxxVoP/8bd4rCfgKctZR4opuSVJc9Z+s0RIFFcypp/zeU6eT95s/iGP3m4ssgdzByTG&#10;Kb0LJ5MZi7EdTe3BvJCoV/E2Sgkr6c6S42je4aBfehRSrVapiMTkBG7s1snYOmIWAX3uX4R3Z9SR&#10;+HqAUVOieAX+UBv/DG51QKIgMRPxHdA8w05CTNyeH01U+q9+qro+7eVPAAAA//8DAFBLAwQUAAYA&#10;CAAAACEApGsmqt0AAAAEAQAADwAAAGRycy9kb3ducmV2LnhtbEyPQUvEMBCF74L/IYzgRdxUi9Kt&#10;TRcRFtyDB1d78JY2s22xmZQk223/vaMX9zLweI/3vik2sx3EhD70jhTcrRIQSI0zPbUKPj+2txmI&#10;EDUZPThCBQsG2JSXF4XOjTvRO0772AouoZBrBV2MYy5laDq0OqzciMTewXmrI0vfSuP1icvtIO+T&#10;5FFa3RMvdHrElw6b7/3RKqhmf/O2Xe9el/qrn5ZkV6XZoVLq+mp+fgIRcY7/YfjFZ3Qomal2RzJB&#10;DAr4kfh32UvTbA2iVvCQpSDLQp7Dlz8AAAD//wMAUEsBAi0AFAAGAAgAAAAhALaDOJL+AAAA4QEA&#10;ABMAAAAAAAAAAAAAAAAAAAAAAFtDb250ZW50X1R5cGVzXS54bWxQSwECLQAUAAYACAAAACEAOP0h&#10;/9YAAACUAQAACwAAAAAAAAAAAAAAAAAvAQAAX3JlbHMvLnJlbHNQSwECLQAUAAYACAAAACEAkin3&#10;6BICAAAiBAAADgAAAAAAAAAAAAAAAAAuAgAAZHJzL2Uyb0RvYy54bWxQSwECLQAUAAYACAAAACEA&#10;pGsmqt0AAAAEAQAADwAAAAAAAAAAAAAAAABsBAAAZHJzL2Rvd25yZXYueG1sUEsFBgAAAAAEAAQA&#10;8wAAAHYFAAAAAA==&#10;" filled="f" stroked="f">
              <v:textbox style="mso-fit-shape-to-text:t" inset="0,15pt,20pt,0">
                <w:txbxContent>
                  <w:p w14:paraId="30F9A93D" w14:textId="74DE4F97" w:rsidR="00CA4210" w:rsidRPr="00CA4210" w:rsidRDefault="00CA4210" w:rsidP="00CA4210">
                    <w:pPr>
                      <w:spacing w:after="0"/>
                      <w:rPr>
                        <w:rFonts w:ascii="Aptos" w:eastAsia="Aptos" w:hAnsi="Aptos" w:cs="Aptos"/>
                        <w:noProof/>
                        <w:color w:val="317100"/>
                        <w:sz w:val="20"/>
                        <w:szCs w:val="20"/>
                      </w:rPr>
                    </w:pPr>
                    <w:r w:rsidRPr="00CA4210">
                      <w:rPr>
                        <w:rFonts w:ascii="Aptos" w:eastAsia="Aptos" w:hAnsi="Aptos" w:cs="Aptos"/>
                        <w:noProof/>
                        <w:color w:val="317100"/>
                        <w:sz w:val="20"/>
                        <w:szCs w:val="20"/>
                      </w:rPr>
                      <w:t>Information Classification: 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10"/>
    <w:rsid w:val="000C501D"/>
    <w:rsid w:val="001866A0"/>
    <w:rsid w:val="00413AFF"/>
    <w:rsid w:val="00430300"/>
    <w:rsid w:val="00C33871"/>
    <w:rsid w:val="00CA4210"/>
    <w:rsid w:val="00CE72B8"/>
    <w:rsid w:val="00FB4E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E095"/>
  <w15:chartTrackingRefBased/>
  <w15:docId w15:val="{CB9E630D-9F38-4F8A-8336-B5DB38CC1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10"/>
  </w:style>
  <w:style w:type="paragraph" w:styleId="Heading1">
    <w:name w:val="heading 1"/>
    <w:basedOn w:val="Normal"/>
    <w:next w:val="Normal"/>
    <w:link w:val="Heading1Char"/>
    <w:uiPriority w:val="9"/>
    <w:qFormat/>
    <w:rsid w:val="00CA4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4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4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4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4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4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4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4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4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4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4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4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4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4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4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4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4210"/>
    <w:rPr>
      <w:rFonts w:eastAsiaTheme="majorEastAsia" w:cstheme="majorBidi"/>
      <w:color w:val="272727" w:themeColor="text1" w:themeTint="D8"/>
    </w:rPr>
  </w:style>
  <w:style w:type="paragraph" w:styleId="Title">
    <w:name w:val="Title"/>
    <w:basedOn w:val="Normal"/>
    <w:next w:val="Normal"/>
    <w:link w:val="TitleChar"/>
    <w:uiPriority w:val="10"/>
    <w:qFormat/>
    <w:rsid w:val="00CA4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4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4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4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4210"/>
    <w:pPr>
      <w:spacing w:before="160"/>
      <w:jc w:val="center"/>
    </w:pPr>
    <w:rPr>
      <w:i/>
      <w:iCs/>
      <w:color w:val="404040" w:themeColor="text1" w:themeTint="BF"/>
    </w:rPr>
  </w:style>
  <w:style w:type="character" w:customStyle="1" w:styleId="QuoteChar">
    <w:name w:val="Quote Char"/>
    <w:basedOn w:val="DefaultParagraphFont"/>
    <w:link w:val="Quote"/>
    <w:uiPriority w:val="29"/>
    <w:rsid w:val="00CA4210"/>
    <w:rPr>
      <w:i/>
      <w:iCs/>
      <w:color w:val="404040" w:themeColor="text1" w:themeTint="BF"/>
    </w:rPr>
  </w:style>
  <w:style w:type="paragraph" w:styleId="ListParagraph">
    <w:name w:val="List Paragraph"/>
    <w:basedOn w:val="Normal"/>
    <w:uiPriority w:val="34"/>
    <w:qFormat/>
    <w:rsid w:val="00CA4210"/>
    <w:pPr>
      <w:ind w:left="720"/>
      <w:contextualSpacing/>
    </w:pPr>
  </w:style>
  <w:style w:type="character" w:styleId="IntenseEmphasis">
    <w:name w:val="Intense Emphasis"/>
    <w:basedOn w:val="DefaultParagraphFont"/>
    <w:uiPriority w:val="21"/>
    <w:qFormat/>
    <w:rsid w:val="00CA4210"/>
    <w:rPr>
      <w:i/>
      <w:iCs/>
      <w:color w:val="0F4761" w:themeColor="accent1" w:themeShade="BF"/>
    </w:rPr>
  </w:style>
  <w:style w:type="paragraph" w:styleId="IntenseQuote">
    <w:name w:val="Intense Quote"/>
    <w:basedOn w:val="Normal"/>
    <w:next w:val="Normal"/>
    <w:link w:val="IntenseQuoteChar"/>
    <w:uiPriority w:val="30"/>
    <w:qFormat/>
    <w:rsid w:val="00CA4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4210"/>
    <w:rPr>
      <w:i/>
      <w:iCs/>
      <w:color w:val="0F4761" w:themeColor="accent1" w:themeShade="BF"/>
    </w:rPr>
  </w:style>
  <w:style w:type="character" w:styleId="IntenseReference">
    <w:name w:val="Intense Reference"/>
    <w:basedOn w:val="DefaultParagraphFont"/>
    <w:uiPriority w:val="32"/>
    <w:qFormat/>
    <w:rsid w:val="00CA4210"/>
    <w:rPr>
      <w:b/>
      <w:bCs/>
      <w:smallCaps/>
      <w:color w:val="0F4761" w:themeColor="accent1" w:themeShade="BF"/>
      <w:spacing w:val="5"/>
    </w:rPr>
  </w:style>
  <w:style w:type="character" w:styleId="Hyperlink">
    <w:name w:val="Hyperlink"/>
    <w:basedOn w:val="DefaultParagraphFont"/>
    <w:uiPriority w:val="99"/>
    <w:unhideWhenUsed/>
    <w:rsid w:val="00CA4210"/>
    <w:rPr>
      <w:color w:val="467886" w:themeColor="hyperlink"/>
      <w:u w:val="single"/>
    </w:rPr>
  </w:style>
  <w:style w:type="paragraph" w:styleId="Header">
    <w:name w:val="header"/>
    <w:basedOn w:val="Normal"/>
    <w:link w:val="HeaderChar"/>
    <w:uiPriority w:val="99"/>
    <w:unhideWhenUsed/>
    <w:rsid w:val="00CA42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lr.james.mustoe@cornwall.gov.u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600</Words>
  <Characters>3423</Characters>
  <Application>Microsoft Office Word</Application>
  <DocSecurity>4</DocSecurity>
  <Lines>28</Lines>
  <Paragraphs>8</Paragraphs>
  <ScaleCrop>false</ScaleCrop>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Councillor James Mustoe</dc:creator>
  <cp:keywords/>
  <dc:description/>
  <cp:lastModifiedBy>Parish Clerk</cp:lastModifiedBy>
  <cp:revision>2</cp:revision>
  <dcterms:created xsi:type="dcterms:W3CDTF">2026-05-18T19:13:00Z</dcterms:created>
  <dcterms:modified xsi:type="dcterms:W3CDTF">2026-05-18T19:13:00Z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10c35c2f,1bcb4de3,17b5a09</vt:lpwstr>
  </property>
  <property fmtid="{D5CDD505-2E9C-101B-9397-08002B2CF9AE}" pid="3" name="ClassificationContentMarkingHeaderFontProps">
    <vt:lpwstr>#317100,10,Aptos</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2026-05-18T18:32:17Z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4ea03ffc-0689-4cc7-b652-a4b33c817634</vt:lpwstr>
  </property>
  <property fmtid="{D5CDD505-2E9C-101B-9397-08002B2CF9AE}" pid="11" name="MSIP_Label_bee4c20f-5817-432f-84ac-80a373257ed1_ContentBits">
    <vt:lpwstr>1</vt:lpwstr>
  </property>
  <property fmtid="{D5CDD505-2E9C-101B-9397-08002B2CF9AE}" pid="12" name="MSIP_Label_bee4c20f-5817-432f-84ac-80a373257ed1_Tag">
    <vt:lpwstr>10, 0, 1, 1</vt:lpwstr>
  </property>
</Properties>
</file>