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D00D" w14:textId="311B51C9" w:rsidR="00250CD5" w:rsidRPr="00A4342D" w:rsidRDefault="00250CD5" w:rsidP="00250CD5">
      <w:pPr>
        <w:shd w:val="clear" w:color="auto" w:fill="FFFFFF"/>
        <w:spacing w:after="0" w:line="240" w:lineRule="auto"/>
        <w:rPr>
          <w:rFonts w:asciiTheme="minorBidi" w:eastAsia="Times New Roman" w:hAnsiTheme="minorBidi"/>
          <w:b/>
          <w:bCs/>
          <w:color w:val="080809"/>
          <w:kern w:val="0"/>
          <w:lang w:eastAsia="en-GB"/>
          <w14:ligatures w14:val="none"/>
        </w:rPr>
      </w:pPr>
      <w:r w:rsidRPr="00A4342D">
        <w:rPr>
          <w:rFonts w:asciiTheme="minorBidi" w:eastAsia="Times New Roman" w:hAnsiTheme="minorBidi"/>
          <w:b/>
          <w:bCs/>
          <w:color w:val="080809"/>
          <w:kern w:val="0"/>
          <w:lang w:eastAsia="en-GB"/>
          <w14:ligatures w14:val="none"/>
        </w:rPr>
        <w:t xml:space="preserve">Cornwall Councillor Report  - </w:t>
      </w:r>
      <w:r>
        <w:rPr>
          <w:rFonts w:asciiTheme="minorBidi" w:eastAsia="Times New Roman" w:hAnsiTheme="minorBidi"/>
          <w:b/>
          <w:bCs/>
          <w:color w:val="080809"/>
          <w:kern w:val="0"/>
          <w:lang w:eastAsia="en-GB"/>
          <w14:ligatures w14:val="none"/>
        </w:rPr>
        <w:t>Mevagissey</w:t>
      </w:r>
      <w:r w:rsidRPr="00A4342D">
        <w:rPr>
          <w:rFonts w:asciiTheme="minorBidi" w:eastAsia="Times New Roman" w:hAnsiTheme="minorBidi"/>
          <w:b/>
          <w:bCs/>
          <w:color w:val="080809"/>
          <w:kern w:val="0"/>
          <w:lang w:eastAsia="en-GB"/>
          <w14:ligatures w14:val="none"/>
        </w:rPr>
        <w:t xml:space="preserve"> Parish  - April 2026</w:t>
      </w:r>
    </w:p>
    <w:p w14:paraId="34CD60C2"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4605CABE"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A4342D">
        <w:rPr>
          <w:rFonts w:asciiTheme="minorBidi" w:eastAsia="Times New Roman" w:hAnsiTheme="minorBidi"/>
          <w:color w:val="080809"/>
          <w:kern w:val="0"/>
          <w:lang w:eastAsia="en-GB"/>
          <w14:ligatures w14:val="none"/>
        </w:rPr>
        <w:t>I hope you are all well as we go through April.</w:t>
      </w:r>
    </w:p>
    <w:p w14:paraId="673FB3D0"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11E215C5"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A4342D">
        <w:rPr>
          <w:rFonts w:asciiTheme="minorBidi" w:eastAsia="Times New Roman" w:hAnsiTheme="minorBidi"/>
          <w:color w:val="080809"/>
          <w:kern w:val="0"/>
          <w:lang w:eastAsia="en-GB"/>
          <w14:ligatures w14:val="none"/>
        </w:rPr>
        <w:t>It’s been another busy month with a lot going on.</w:t>
      </w:r>
    </w:p>
    <w:p w14:paraId="32971E46"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4715DE7F" w14:textId="3BCA8C3B"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Pr>
          <w:rFonts w:asciiTheme="minorBidi" w:eastAsia="Times New Roman" w:hAnsiTheme="minorBidi"/>
          <w:color w:val="080809"/>
          <w:kern w:val="0"/>
          <w:lang w:eastAsia="en-GB"/>
          <w14:ligatures w14:val="none"/>
        </w:rPr>
        <w:t xml:space="preserve">It was </w:t>
      </w:r>
      <w:r w:rsidRPr="00250CD5">
        <w:rPr>
          <w:rFonts w:asciiTheme="minorBidi" w:eastAsia="Times New Roman" w:hAnsiTheme="minorBidi"/>
          <w:color w:val="080809"/>
          <w:kern w:val="0"/>
          <w:lang w:eastAsia="en-GB"/>
          <w14:ligatures w14:val="none"/>
        </w:rPr>
        <w:t xml:space="preserve"> great to welcome Cornwall Council's Cabinet Member responsible Tourism, Localism and Planning, Cllr Sarah Preece, to Mevagissey, to meet with council officers and representatives of the parish council to discuss the Parish Council's devolution work.</w:t>
      </w:r>
    </w:p>
    <w:p w14:paraId="1A072394" w14:textId="77777777" w:rsidR="00250CD5" w:rsidRP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2D058D39"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250CD5">
        <w:rPr>
          <w:rFonts w:asciiTheme="minorBidi" w:eastAsia="Times New Roman" w:hAnsiTheme="minorBidi"/>
          <w:color w:val="080809"/>
          <w:kern w:val="0"/>
          <w:lang w:eastAsia="en-GB"/>
          <w14:ligatures w14:val="none"/>
        </w:rPr>
        <w:t>It was good to have an in-depth and robust discussion around the detailed work the parish council has put in already, and the additional things Cornwall Council can do in order to support them with their plans, and then visit several of the areas proposed for devolution.</w:t>
      </w:r>
    </w:p>
    <w:p w14:paraId="76E9A510" w14:textId="77777777" w:rsidR="00250CD5" w:rsidRP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49078A70"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250CD5">
        <w:rPr>
          <w:rFonts w:asciiTheme="minorBidi" w:eastAsia="Times New Roman" w:hAnsiTheme="minorBidi"/>
          <w:color w:val="080809"/>
          <w:kern w:val="0"/>
          <w:lang w:eastAsia="en-GB"/>
          <w14:ligatures w14:val="none"/>
        </w:rPr>
        <w:t>I have always been in favour of devolution and firmly believe assets can be better maintained, more effectively, locally, but the proposals need to work for both Cornwall Council and the Parish Council in order for them to move forward. I look forward to working with all concerned as these plans continue.</w:t>
      </w:r>
    </w:p>
    <w:p w14:paraId="2CB74CB0" w14:textId="77777777" w:rsidR="00250CD5" w:rsidRP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4156D682" w14:textId="5C139A41" w:rsidR="00250CD5" w:rsidRP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Pr>
          <w:rFonts w:asciiTheme="minorBidi" w:eastAsia="Times New Roman" w:hAnsiTheme="minorBidi"/>
          <w:color w:val="080809"/>
          <w:kern w:val="0"/>
          <w:lang w:eastAsia="en-GB"/>
          <w14:ligatures w14:val="none"/>
        </w:rPr>
        <w:t xml:space="preserve">Last week I spent a great deal of time dealing with issues around the emergency closure of </w:t>
      </w:r>
      <w:proofErr w:type="spellStart"/>
      <w:r w:rsidRPr="00250CD5">
        <w:rPr>
          <w:rFonts w:asciiTheme="minorBidi" w:eastAsia="Times New Roman" w:hAnsiTheme="minorBidi"/>
          <w:color w:val="080809"/>
          <w:kern w:val="0"/>
          <w:lang w:eastAsia="en-GB"/>
          <w14:ligatures w14:val="none"/>
        </w:rPr>
        <w:t>Polkirt</w:t>
      </w:r>
      <w:proofErr w:type="spellEnd"/>
      <w:r w:rsidRPr="00250CD5">
        <w:rPr>
          <w:rFonts w:asciiTheme="minorBidi" w:eastAsia="Times New Roman" w:hAnsiTheme="minorBidi"/>
          <w:color w:val="080809"/>
          <w:kern w:val="0"/>
          <w:lang w:eastAsia="en-GB"/>
          <w14:ligatures w14:val="none"/>
        </w:rPr>
        <w:t xml:space="preserve"> Hill </w:t>
      </w:r>
      <w:r>
        <w:rPr>
          <w:rFonts w:asciiTheme="minorBidi" w:eastAsia="Times New Roman" w:hAnsiTheme="minorBidi"/>
          <w:color w:val="080809"/>
          <w:kern w:val="0"/>
          <w:lang w:eastAsia="en-GB"/>
          <w14:ligatures w14:val="none"/>
        </w:rPr>
        <w:t>by South West Water following an issue with a sewage pipe on some of the busiest days of the year so far.</w:t>
      </w:r>
    </w:p>
    <w:p w14:paraId="6F400B92"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3B7021AD" w14:textId="2D839724" w:rsidR="00250CD5" w:rsidRP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Pr>
          <w:rFonts w:asciiTheme="minorBidi" w:eastAsia="Times New Roman" w:hAnsiTheme="minorBidi"/>
          <w:color w:val="080809"/>
          <w:kern w:val="0"/>
          <w:lang w:eastAsia="en-GB"/>
          <w14:ligatures w14:val="none"/>
        </w:rPr>
        <w:t xml:space="preserve">I spoke to numerous people </w:t>
      </w:r>
      <w:r w:rsidRPr="00250CD5">
        <w:rPr>
          <w:rFonts w:asciiTheme="minorBidi" w:eastAsia="Times New Roman" w:hAnsiTheme="minorBidi"/>
          <w:color w:val="080809"/>
          <w:kern w:val="0"/>
          <w:lang w:eastAsia="en-GB"/>
          <w14:ligatures w14:val="none"/>
        </w:rPr>
        <w:t xml:space="preserve">including Highways, South West Water, Pennington (who own South West Water) and Glanville the contractor who </w:t>
      </w:r>
      <w:r>
        <w:rPr>
          <w:rFonts w:asciiTheme="minorBidi" w:eastAsia="Times New Roman" w:hAnsiTheme="minorBidi"/>
          <w:color w:val="080809"/>
          <w:kern w:val="0"/>
          <w:lang w:eastAsia="en-GB"/>
          <w14:ligatures w14:val="none"/>
        </w:rPr>
        <w:t>was</w:t>
      </w:r>
      <w:r w:rsidRPr="00250CD5">
        <w:rPr>
          <w:rFonts w:asciiTheme="minorBidi" w:eastAsia="Times New Roman" w:hAnsiTheme="minorBidi"/>
          <w:color w:val="080809"/>
          <w:kern w:val="0"/>
          <w:lang w:eastAsia="en-GB"/>
          <w14:ligatures w14:val="none"/>
        </w:rPr>
        <w:t xml:space="preserve"> actually doing the work</w:t>
      </w:r>
      <w:r>
        <w:rPr>
          <w:rFonts w:asciiTheme="minorBidi" w:eastAsia="Times New Roman" w:hAnsiTheme="minorBidi"/>
          <w:color w:val="080809"/>
          <w:kern w:val="0"/>
          <w:lang w:eastAsia="en-GB"/>
          <w14:ligatures w14:val="none"/>
        </w:rPr>
        <w:t xml:space="preserve"> as the signage, both for diversions and those indicating that businesses were open as usual were simply not good enough. </w:t>
      </w:r>
    </w:p>
    <w:p w14:paraId="30A62B7E"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218FC01B" w14:textId="748E07E0"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Pr>
          <w:rFonts w:asciiTheme="minorBidi" w:eastAsia="Times New Roman" w:hAnsiTheme="minorBidi"/>
          <w:color w:val="080809"/>
          <w:kern w:val="0"/>
          <w:lang w:eastAsia="en-GB"/>
          <w14:ligatures w14:val="none"/>
        </w:rPr>
        <w:t xml:space="preserve">At the time of writing I had assurances that this was going to be reviewed and sorted as soon as possible, and the works were also scheduled to finish earlier than the time the contractors had asked for the road to be closed for, but we shall see. </w:t>
      </w:r>
    </w:p>
    <w:p w14:paraId="77117CAE"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4B66C717" w14:textId="3A9D7236"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Pr>
          <w:rFonts w:asciiTheme="minorBidi" w:eastAsia="Times New Roman" w:hAnsiTheme="minorBidi"/>
          <w:color w:val="080809"/>
          <w:kern w:val="0"/>
          <w:lang w:eastAsia="en-GB"/>
          <w14:ligatures w14:val="none"/>
        </w:rPr>
        <w:t>It was great to attend</w:t>
      </w:r>
      <w:r w:rsidRPr="00250CD5">
        <w:rPr>
          <w:rFonts w:asciiTheme="minorBidi" w:eastAsia="Times New Roman" w:hAnsiTheme="minorBidi"/>
          <w:color w:val="080809"/>
          <w:kern w:val="0"/>
          <w:lang w:eastAsia="en-GB"/>
          <w14:ligatures w14:val="none"/>
        </w:rPr>
        <w:t xml:space="preserve"> a packed MAC for a meeting led by the Mevagissey Fishermen's Association.  </w:t>
      </w:r>
      <w:r>
        <w:rPr>
          <w:rFonts w:asciiTheme="minorBidi" w:eastAsia="Times New Roman" w:hAnsiTheme="minorBidi"/>
          <w:color w:val="080809"/>
          <w:kern w:val="0"/>
          <w:lang w:eastAsia="en-GB"/>
          <w14:ligatures w14:val="none"/>
        </w:rPr>
        <w:t>This was</w:t>
      </w:r>
      <w:r w:rsidRPr="00250CD5">
        <w:rPr>
          <w:rFonts w:asciiTheme="minorBidi" w:eastAsia="Times New Roman" w:hAnsiTheme="minorBidi"/>
          <w:color w:val="080809"/>
          <w:kern w:val="0"/>
          <w:lang w:eastAsia="en-GB"/>
          <w14:ligatures w14:val="none"/>
        </w:rPr>
        <w:t xml:space="preserve"> an interesting and informative event</w:t>
      </w:r>
      <w:r>
        <w:rPr>
          <w:rFonts w:asciiTheme="minorBidi" w:eastAsia="Times New Roman" w:hAnsiTheme="minorBidi"/>
          <w:color w:val="080809"/>
          <w:kern w:val="0"/>
          <w:lang w:eastAsia="en-GB"/>
          <w14:ligatures w14:val="none"/>
        </w:rPr>
        <w:t xml:space="preserve"> and I hope everyone who attended went away knowing more about our key industry from the people who live it every day.</w:t>
      </w:r>
    </w:p>
    <w:p w14:paraId="5B48EBB4" w14:textId="77777777" w:rsidR="00250CD5" w:rsidRP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40F0AA9A"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250CD5">
        <w:rPr>
          <w:rFonts w:asciiTheme="minorBidi" w:eastAsia="Times New Roman" w:hAnsiTheme="minorBidi"/>
          <w:color w:val="080809"/>
          <w:kern w:val="0"/>
          <w:lang w:eastAsia="en-GB"/>
          <w14:ligatures w14:val="none"/>
        </w:rPr>
        <w:t>It's good to see the long-awaited works taking place on the cliffs above where the toilets used to be.</w:t>
      </w:r>
    </w:p>
    <w:p w14:paraId="3C78C6BF" w14:textId="77777777" w:rsidR="00250CD5" w:rsidRP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2B7E78AD" w14:textId="6BCDA95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250CD5">
        <w:rPr>
          <w:rFonts w:asciiTheme="minorBidi" w:eastAsia="Times New Roman" w:hAnsiTheme="minorBidi"/>
          <w:color w:val="080809"/>
          <w:kern w:val="0"/>
          <w:lang w:eastAsia="en-GB"/>
          <w14:ligatures w14:val="none"/>
        </w:rPr>
        <w:t>These works are the responsibility of a neighbouring property and I hope they will also encompass the wall above the cliff.</w:t>
      </w:r>
    </w:p>
    <w:p w14:paraId="2969ECED"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5FB30914"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A4342D">
        <w:rPr>
          <w:rFonts w:asciiTheme="minorBidi" w:eastAsia="Times New Roman" w:hAnsiTheme="minorBidi"/>
          <w:color w:val="080809"/>
          <w:kern w:val="0"/>
          <w:lang w:eastAsia="en-GB"/>
          <w14:ligatures w14:val="none"/>
        </w:rPr>
        <w:t>In March the Government made money available to assist households on low incomes who are struggling with costs of heating oil with the recent large increases due to international events.</w:t>
      </w:r>
    </w:p>
    <w:p w14:paraId="72701AF4"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51C708E9"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A4342D">
        <w:rPr>
          <w:rFonts w:asciiTheme="minorBidi" w:eastAsia="Times New Roman" w:hAnsiTheme="minorBidi"/>
          <w:color w:val="080809"/>
          <w:kern w:val="0"/>
          <w:lang w:eastAsia="en-GB"/>
          <w14:ligatures w14:val="none"/>
        </w:rPr>
        <w:lastRenderedPageBreak/>
        <w:t xml:space="preserve">Cornwall Council has subsequently launched a new scheme, which is </w:t>
      </w:r>
      <w:r w:rsidRPr="00B50498">
        <w:rPr>
          <w:rFonts w:asciiTheme="minorBidi" w:eastAsia="Times New Roman" w:hAnsiTheme="minorBidi"/>
          <w:color w:val="080809"/>
          <w:kern w:val="0"/>
          <w:lang w:eastAsia="en-GB"/>
          <w14:ligatures w14:val="none"/>
        </w:rPr>
        <w:t>called the Crisis and Resilience Fund and will replace the Household Support Fund and the current Crisis &amp; Care Awards scheme.</w:t>
      </w:r>
    </w:p>
    <w:p w14:paraId="5BADBFAA" w14:textId="77777777" w:rsidR="00250CD5" w:rsidRPr="00B50498"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339EC19D" w14:textId="77777777" w:rsidR="00250CD5"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r w:rsidRPr="00B50498">
        <w:rPr>
          <w:rFonts w:asciiTheme="minorBidi" w:eastAsia="Times New Roman" w:hAnsiTheme="minorBidi"/>
          <w:color w:val="080809"/>
          <w:kern w:val="0"/>
          <w:lang w:eastAsia="en-GB"/>
          <w14:ligatures w14:val="none"/>
        </w:rPr>
        <w:t>It includes an extra £1.5 million to help residents on a low income who rely on oil, following recent price increases.</w:t>
      </w:r>
    </w:p>
    <w:p w14:paraId="6C766A3E" w14:textId="77777777" w:rsidR="00250CD5" w:rsidRPr="00A4342D" w:rsidRDefault="00250CD5" w:rsidP="00250CD5">
      <w:pPr>
        <w:shd w:val="clear" w:color="auto" w:fill="FFFFFF"/>
        <w:spacing w:after="0" w:line="240" w:lineRule="auto"/>
        <w:rPr>
          <w:rFonts w:asciiTheme="minorBidi" w:eastAsia="Times New Roman" w:hAnsiTheme="minorBidi"/>
          <w:color w:val="080809"/>
          <w:kern w:val="0"/>
          <w:lang w:eastAsia="en-GB"/>
          <w14:ligatures w14:val="none"/>
        </w:rPr>
      </w:pPr>
    </w:p>
    <w:p w14:paraId="15D6ADEF" w14:textId="77777777" w:rsidR="00250CD5" w:rsidRPr="00A4342D" w:rsidRDefault="00250CD5" w:rsidP="00250CD5">
      <w:pPr>
        <w:rPr>
          <w:rFonts w:asciiTheme="minorBidi" w:hAnsiTheme="minorBidi"/>
        </w:rPr>
      </w:pPr>
      <w:r w:rsidRPr="00A4342D">
        <w:rPr>
          <w:rFonts w:asciiTheme="minorBidi" w:hAnsiTheme="minorBidi"/>
        </w:rPr>
        <w:t xml:space="preserve">To find out more, and apply, if you think you are eligible and haven’t already been contacted, follow the link </w:t>
      </w:r>
      <w:hyperlink r:id="rId6" w:history="1">
        <w:r w:rsidRPr="00A4342D">
          <w:rPr>
            <w:rStyle w:val="Hyperlink"/>
            <w:rFonts w:asciiTheme="minorBidi" w:hAnsiTheme="minorBidi"/>
          </w:rPr>
          <w:t>here</w:t>
        </w:r>
      </w:hyperlink>
      <w:r w:rsidRPr="00A4342D">
        <w:rPr>
          <w:rFonts w:asciiTheme="minorBidi" w:hAnsiTheme="minorBidi"/>
        </w:rPr>
        <w:t xml:space="preserve"> </w:t>
      </w:r>
    </w:p>
    <w:p w14:paraId="67DB6265" w14:textId="77777777" w:rsidR="00250CD5" w:rsidRPr="00A4342D" w:rsidRDefault="00250CD5" w:rsidP="00250CD5">
      <w:pPr>
        <w:rPr>
          <w:rFonts w:asciiTheme="minorBidi" w:hAnsiTheme="minorBidi"/>
        </w:rPr>
      </w:pPr>
      <w:r w:rsidRPr="00A4342D">
        <w:rPr>
          <w:rFonts w:asciiTheme="minorBidi" w:hAnsiTheme="minorBidi"/>
        </w:rPr>
        <w:t>I met  Parliamentary Under-Secretary of State at the Ministry of Housing, Communities and Local Government Miatta Fahnbulleh MP, along with Cornwall Council's Cabinet Member for Tourism, Localism and Planning, Cllr Sarah Preece, local MP Noah Law and Camborne and Redruth MP Perran Moon.</w:t>
      </w:r>
    </w:p>
    <w:p w14:paraId="665A9BD9" w14:textId="77777777" w:rsidR="00250CD5" w:rsidRPr="00A4342D" w:rsidRDefault="00250CD5" w:rsidP="00250CD5">
      <w:pPr>
        <w:rPr>
          <w:rFonts w:asciiTheme="minorBidi" w:hAnsiTheme="minorBidi"/>
        </w:rPr>
      </w:pPr>
      <w:r w:rsidRPr="00A4342D">
        <w:rPr>
          <w:rFonts w:asciiTheme="minorBidi" w:hAnsiTheme="minorBidi"/>
        </w:rPr>
        <w:t xml:space="preserve">We showed off the brilliant new Chi </w:t>
      </w:r>
      <w:proofErr w:type="spellStart"/>
      <w:r w:rsidRPr="00A4342D">
        <w:rPr>
          <w:rFonts w:asciiTheme="minorBidi" w:hAnsiTheme="minorBidi"/>
        </w:rPr>
        <w:t>Austel</w:t>
      </w:r>
      <w:proofErr w:type="spellEnd"/>
      <w:r w:rsidRPr="00A4342D">
        <w:rPr>
          <w:rFonts w:asciiTheme="minorBidi" w:hAnsiTheme="minorBidi"/>
        </w:rPr>
        <w:t xml:space="preserve"> family hub and then had a walkabout of the town centre, with a frank discussion of the challenges Cornish towns like St Austell face.</w:t>
      </w:r>
    </w:p>
    <w:p w14:paraId="3D19C7E5" w14:textId="77777777" w:rsidR="00250CD5" w:rsidRPr="00A4342D" w:rsidRDefault="00250CD5" w:rsidP="00250CD5">
      <w:pPr>
        <w:rPr>
          <w:rFonts w:asciiTheme="minorBidi" w:hAnsiTheme="minorBidi"/>
        </w:rPr>
      </w:pPr>
      <w:r w:rsidRPr="00A4342D">
        <w:rPr>
          <w:rFonts w:asciiTheme="minorBidi" w:hAnsiTheme="minorBidi"/>
        </w:rPr>
        <w:t>All the Cornish representatives were united in pushing the Minister for replacement government-provided economic growth funding for Cornwall, be that the Pride in Place fund that I wrote about recently or something else, anything to help boost our communities. The substantial number of bids we have seen this year for the council's Community Infrastructure Levy, many of whom will be disappointed, goes to show how much demand there is for support like this in our Duchy.</w:t>
      </w:r>
    </w:p>
    <w:p w14:paraId="211683E5" w14:textId="77777777" w:rsidR="00250CD5" w:rsidRPr="00A4342D" w:rsidRDefault="00250CD5" w:rsidP="00250CD5">
      <w:pPr>
        <w:rPr>
          <w:rFonts w:asciiTheme="minorBidi" w:hAnsiTheme="minorBidi"/>
        </w:rPr>
      </w:pPr>
      <w:r w:rsidRPr="00A4342D">
        <w:rPr>
          <w:rFonts w:asciiTheme="minorBidi" w:hAnsiTheme="minorBidi"/>
        </w:rPr>
        <w:t xml:space="preserve">As I've always said, I will work with people of all parties to get positive change for our Cornwall and that is what I am doing. </w:t>
      </w:r>
    </w:p>
    <w:p w14:paraId="77CEAAA6" w14:textId="77777777" w:rsidR="00250CD5" w:rsidRPr="00A4342D" w:rsidRDefault="00250CD5" w:rsidP="00250CD5">
      <w:pPr>
        <w:rPr>
          <w:rFonts w:asciiTheme="minorBidi" w:hAnsiTheme="minorBidi"/>
        </w:rPr>
      </w:pPr>
      <w:r w:rsidRPr="00A4342D">
        <w:rPr>
          <w:rFonts w:asciiTheme="minorBidi" w:hAnsiTheme="minorBidi"/>
        </w:rPr>
        <w:t>The Minister did take on-board our comments and I hope she will do all she can to secure more funding from the Government for Cornwall.</w:t>
      </w:r>
    </w:p>
    <w:p w14:paraId="4E75A6ED" w14:textId="77777777" w:rsidR="00250CD5" w:rsidRPr="00A4342D" w:rsidRDefault="00250CD5" w:rsidP="00250CD5">
      <w:pPr>
        <w:rPr>
          <w:rFonts w:asciiTheme="minorBidi" w:hAnsiTheme="minorBidi"/>
        </w:rPr>
      </w:pPr>
      <w:r w:rsidRPr="00A4342D">
        <w:rPr>
          <w:rFonts w:asciiTheme="minorBidi" w:hAnsiTheme="minorBidi"/>
        </w:rPr>
        <w:t>I attended the launch of the joint Cornwall Council and Department for Work and Pensions Youth Hub initiative.</w:t>
      </w:r>
    </w:p>
    <w:p w14:paraId="1291BF6C" w14:textId="77777777" w:rsidR="00250CD5" w:rsidRPr="00A4342D" w:rsidRDefault="00250CD5" w:rsidP="00250CD5">
      <w:pPr>
        <w:rPr>
          <w:rFonts w:asciiTheme="minorBidi" w:hAnsiTheme="minorBidi"/>
        </w:rPr>
      </w:pPr>
      <w:r w:rsidRPr="00A4342D">
        <w:rPr>
          <w:rFonts w:asciiTheme="minorBidi" w:hAnsiTheme="minorBidi"/>
        </w:rPr>
        <w:t>Youth Hubs are designed to provide enhanced support, opportunities, and guidance for young people within our communities.</w:t>
      </w:r>
    </w:p>
    <w:p w14:paraId="7C69463B" w14:textId="77777777" w:rsidR="00250CD5" w:rsidRPr="00A4342D" w:rsidRDefault="00250CD5" w:rsidP="00250CD5">
      <w:pPr>
        <w:rPr>
          <w:rFonts w:asciiTheme="minorBidi" w:hAnsiTheme="minorBidi"/>
        </w:rPr>
      </w:pPr>
      <w:r w:rsidRPr="00A4342D">
        <w:rPr>
          <w:rFonts w:asciiTheme="minorBidi" w:hAnsiTheme="minorBidi"/>
        </w:rPr>
        <w:t>It was a privilege to hear from the passionate and experienced team of staff from across both organisations, as well as partners such as Pentreath on their innovative vision for the Youth Hubs, as well as see a showcase of the services available to young people.</w:t>
      </w:r>
    </w:p>
    <w:p w14:paraId="6DB847E2" w14:textId="77777777" w:rsidR="00250CD5" w:rsidRPr="00A4342D" w:rsidRDefault="00250CD5" w:rsidP="00250CD5">
      <w:pPr>
        <w:rPr>
          <w:rFonts w:asciiTheme="minorBidi" w:hAnsiTheme="minorBidi"/>
        </w:rPr>
      </w:pPr>
      <w:r w:rsidRPr="00A4342D">
        <w:rPr>
          <w:rFonts w:asciiTheme="minorBidi" w:hAnsiTheme="minorBidi"/>
        </w:rPr>
        <w:t>In particular it was good to hear direct from some of the young people about what they want from the provision, as well as some case studies where it has already provided positive outcomes in assisting people back into work.</w:t>
      </w:r>
    </w:p>
    <w:p w14:paraId="51AA8C15" w14:textId="77777777" w:rsidR="00250CD5" w:rsidRPr="00A4342D" w:rsidRDefault="00250CD5" w:rsidP="00250CD5">
      <w:pPr>
        <w:rPr>
          <w:rFonts w:asciiTheme="minorBidi" w:hAnsiTheme="minorBidi"/>
        </w:rPr>
      </w:pPr>
      <w:r w:rsidRPr="00A4342D">
        <w:rPr>
          <w:rFonts w:asciiTheme="minorBidi" w:hAnsiTheme="minorBidi"/>
        </w:rPr>
        <w:t>Cornwall Council is asking for views on new draft plans to protect Cornwall as an Area of Outstanding Natural Beauty.</w:t>
      </w:r>
    </w:p>
    <w:p w14:paraId="16CCD986" w14:textId="77777777" w:rsidR="00250CD5" w:rsidRPr="00A4342D" w:rsidRDefault="00250CD5" w:rsidP="00250CD5">
      <w:pPr>
        <w:rPr>
          <w:rFonts w:asciiTheme="minorBidi" w:hAnsiTheme="minorBidi"/>
        </w:rPr>
      </w:pPr>
      <w:r w:rsidRPr="00A4342D">
        <w:rPr>
          <w:rFonts w:asciiTheme="minorBidi" w:hAnsiTheme="minorBidi"/>
        </w:rPr>
        <w:lastRenderedPageBreak/>
        <w:t>Around a third of Cornwall is classed as a National Landscape, and feedback will help shape how it is cared for in the future.</w:t>
      </w:r>
    </w:p>
    <w:p w14:paraId="4BC19FA1" w14:textId="77777777" w:rsidR="00250CD5" w:rsidRPr="00A4342D" w:rsidRDefault="00250CD5" w:rsidP="00250CD5">
      <w:pPr>
        <w:rPr>
          <w:rFonts w:asciiTheme="minorBidi" w:hAnsiTheme="minorBidi"/>
        </w:rPr>
      </w:pPr>
      <w:r w:rsidRPr="00A4342D">
        <w:rPr>
          <w:rFonts w:asciiTheme="minorBidi" w:hAnsiTheme="minorBidi"/>
        </w:rPr>
        <w:t>There are two surveys available - one for residents, community groups and local organisations, the other for our partner and stakeholder organisations.</w:t>
      </w:r>
    </w:p>
    <w:p w14:paraId="5E15B4EF" w14:textId="77777777" w:rsidR="00250CD5" w:rsidRPr="00A4342D" w:rsidRDefault="00250CD5" w:rsidP="00250CD5">
      <w:pPr>
        <w:rPr>
          <w:rFonts w:asciiTheme="minorBidi" w:hAnsiTheme="minorBidi"/>
        </w:rPr>
      </w:pPr>
      <w:r w:rsidRPr="00A4342D">
        <w:rPr>
          <w:rFonts w:asciiTheme="minorBidi" w:hAnsiTheme="minorBidi"/>
        </w:rPr>
        <w:t xml:space="preserve">You can find out more, and fill out the survey via the link </w:t>
      </w:r>
      <w:hyperlink r:id="rId7" w:history="1">
        <w:r w:rsidRPr="00A4342D">
          <w:rPr>
            <w:rStyle w:val="Hyperlink"/>
            <w:rFonts w:asciiTheme="minorBidi" w:hAnsiTheme="minorBidi"/>
          </w:rPr>
          <w:t>here</w:t>
        </w:r>
      </w:hyperlink>
      <w:r w:rsidRPr="00A4342D">
        <w:rPr>
          <w:rFonts w:asciiTheme="minorBidi" w:hAnsiTheme="minorBidi"/>
        </w:rPr>
        <w:t xml:space="preserve"> </w:t>
      </w:r>
    </w:p>
    <w:p w14:paraId="01CB1FAD" w14:textId="77777777" w:rsidR="00250CD5" w:rsidRPr="00A4342D" w:rsidRDefault="00250CD5" w:rsidP="00250CD5">
      <w:pPr>
        <w:rPr>
          <w:rFonts w:asciiTheme="minorBidi" w:hAnsiTheme="minorBidi"/>
        </w:rPr>
      </w:pPr>
      <w:r w:rsidRPr="00A4342D">
        <w:rPr>
          <w:rFonts w:asciiTheme="minorBidi" w:hAnsiTheme="minorBidi"/>
        </w:rPr>
        <w:t>In some good news, you can now recycle soft plastics from home, including items like bread bags, frozen food bags, bubble wrap, wrappers and film lids.</w:t>
      </w:r>
    </w:p>
    <w:p w14:paraId="688AE412" w14:textId="77777777" w:rsidR="00250CD5" w:rsidRPr="00A4342D" w:rsidRDefault="00250CD5" w:rsidP="00250CD5">
      <w:pPr>
        <w:rPr>
          <w:rFonts w:asciiTheme="minorBidi" w:hAnsiTheme="minorBidi"/>
        </w:rPr>
      </w:pPr>
      <w:r w:rsidRPr="00A4342D">
        <w:rPr>
          <w:rFonts w:asciiTheme="minorBidi" w:hAnsiTheme="minorBidi"/>
        </w:rPr>
        <w:t>Keep them together in a bread bag or similar, tie a knot to stop them blowing away, and place the bag in your red recycling bag.</w:t>
      </w:r>
    </w:p>
    <w:p w14:paraId="335C7789" w14:textId="77777777" w:rsidR="00250CD5" w:rsidRPr="00A4342D" w:rsidRDefault="00250CD5" w:rsidP="00250CD5">
      <w:pPr>
        <w:rPr>
          <w:rFonts w:asciiTheme="minorBidi" w:hAnsiTheme="minorBidi"/>
        </w:rPr>
      </w:pPr>
      <w:r w:rsidRPr="00A4342D">
        <w:rPr>
          <w:rFonts w:asciiTheme="minorBidi" w:hAnsiTheme="minorBidi"/>
        </w:rPr>
        <w:t>If there isn’t space, you can leave the tied bag on top of your black box or alongside your recycling so it stays secure on collection day.</w:t>
      </w:r>
    </w:p>
    <w:p w14:paraId="7D6289F3" w14:textId="77777777" w:rsidR="00250CD5" w:rsidRPr="00A4342D" w:rsidRDefault="00250CD5" w:rsidP="00250CD5">
      <w:pPr>
        <w:rPr>
          <w:rFonts w:asciiTheme="minorBidi" w:hAnsiTheme="minorBidi"/>
        </w:rPr>
      </w:pPr>
      <w:r w:rsidRPr="00A4342D">
        <w:rPr>
          <w:rFonts w:asciiTheme="minorBidi" w:hAnsiTheme="minorBidi"/>
        </w:rPr>
        <w:t>With The Great British Spring Clean St Austell Tidy Up Team litter picks done, we are pleased to say we have picked up 154 sacks of rubbish from St Austell and the surrounding area in our group and individual efforts over the last two weeks of March. This goes alongside the many larger items collected and fly tips reported. A massive thank you to everyone who took part, both in our group and others around the local area.</w:t>
      </w:r>
    </w:p>
    <w:p w14:paraId="48531E8C" w14:textId="77777777" w:rsidR="00250CD5" w:rsidRPr="00A4342D" w:rsidRDefault="00250CD5" w:rsidP="00250CD5">
      <w:pPr>
        <w:rPr>
          <w:rFonts w:asciiTheme="minorBidi" w:hAnsiTheme="minorBidi"/>
        </w:rPr>
      </w:pPr>
      <w:r w:rsidRPr="00A4342D">
        <w:rPr>
          <w:rFonts w:asciiTheme="minorBidi" w:hAnsiTheme="minorBidi"/>
        </w:rPr>
        <w:t xml:space="preserve">As ever, should anyone need any assistance with issues I can help with, please contact me at </w:t>
      </w:r>
      <w:hyperlink r:id="rId8" w:history="1">
        <w:r w:rsidRPr="00A4342D">
          <w:rPr>
            <w:rStyle w:val="Hyperlink"/>
            <w:rFonts w:asciiTheme="minorBidi" w:hAnsiTheme="minorBidi"/>
          </w:rPr>
          <w:t>cllr.james.mustoe@cornwall.gov.uk</w:t>
        </w:r>
      </w:hyperlink>
      <w:r w:rsidRPr="00A4342D">
        <w:rPr>
          <w:rFonts w:asciiTheme="minorBidi" w:hAnsiTheme="minorBidi"/>
        </w:rPr>
        <w:t xml:space="preserve"> or on 07885277670.</w:t>
      </w:r>
    </w:p>
    <w:p w14:paraId="697B38BA" w14:textId="77777777" w:rsidR="00250CD5" w:rsidRDefault="00250CD5"/>
    <w:p w14:paraId="1AB629CE" w14:textId="77777777" w:rsidR="00250CD5" w:rsidRDefault="00250CD5"/>
    <w:p w14:paraId="7F79577F" w14:textId="77777777" w:rsidR="00250CD5" w:rsidRDefault="00250CD5"/>
    <w:p w14:paraId="4A843CE7" w14:textId="77777777" w:rsidR="00250CD5" w:rsidRDefault="00250CD5"/>
    <w:sectPr w:rsidR="00250CD5">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31DB" w14:textId="77777777" w:rsidR="00824AE6" w:rsidRDefault="00824AE6" w:rsidP="00250CD5">
      <w:pPr>
        <w:spacing w:after="0" w:line="240" w:lineRule="auto"/>
      </w:pPr>
      <w:r>
        <w:separator/>
      </w:r>
    </w:p>
  </w:endnote>
  <w:endnote w:type="continuationSeparator" w:id="0">
    <w:p w14:paraId="51D897B7" w14:textId="77777777" w:rsidR="00824AE6" w:rsidRDefault="00824AE6" w:rsidP="0025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E038" w14:textId="77777777" w:rsidR="00824AE6" w:rsidRDefault="00824AE6" w:rsidP="00250CD5">
      <w:pPr>
        <w:spacing w:after="0" w:line="240" w:lineRule="auto"/>
      </w:pPr>
      <w:r>
        <w:separator/>
      </w:r>
    </w:p>
  </w:footnote>
  <w:footnote w:type="continuationSeparator" w:id="0">
    <w:p w14:paraId="630AFB21" w14:textId="77777777" w:rsidR="00824AE6" w:rsidRDefault="00824AE6" w:rsidP="00250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D05B" w14:textId="32179B55" w:rsidR="00250CD5" w:rsidRDefault="00250CD5">
    <w:pPr>
      <w:pStyle w:val="Header"/>
    </w:pPr>
    <w:r>
      <w:rPr>
        <w:noProof/>
      </w:rPr>
      <mc:AlternateContent>
        <mc:Choice Requires="wps">
          <w:drawing>
            <wp:anchor distT="0" distB="0" distL="0" distR="0" simplePos="0" relativeHeight="251659264" behindDoc="0" locked="0" layoutInCell="1" allowOverlap="1" wp14:anchorId="4EAEE7E4" wp14:editId="047E407D">
              <wp:simplePos x="635" y="635"/>
              <wp:positionH relativeFrom="page">
                <wp:align>right</wp:align>
              </wp:positionH>
              <wp:positionV relativeFrom="page">
                <wp:align>top</wp:align>
              </wp:positionV>
              <wp:extent cx="2152015" cy="370205"/>
              <wp:effectExtent l="0" t="0" r="0" b="10795"/>
              <wp:wrapNone/>
              <wp:docPr id="1491932080"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595C8E13" w14:textId="4EC3479E" w:rsidR="00250CD5" w:rsidRPr="00250CD5" w:rsidRDefault="00250CD5" w:rsidP="00250CD5">
                          <w:pPr>
                            <w:spacing w:after="0"/>
                            <w:rPr>
                              <w:rFonts w:ascii="Aptos" w:eastAsia="Aptos" w:hAnsi="Aptos" w:cs="Aptos"/>
                              <w:noProof/>
                              <w:color w:val="317100"/>
                              <w:sz w:val="20"/>
                              <w:szCs w:val="20"/>
                            </w:rPr>
                          </w:pPr>
                          <w:r w:rsidRPr="00250CD5">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AEE7E4" id="_x0000_t202" coordsize="21600,21600" o:spt="202" path="m,l,21600r21600,l21600,xe">
              <v:stroke joinstyle="miter"/>
              <v:path gradientshapeok="t" o:connecttype="rect"/>
            </v:shapetype>
            <v:shape id="Text Box 2" o:spid="_x0000_s1026" type="#_x0000_t202" alt="Information Classification: PUBLIC" style="position:absolute;margin-left:118.25pt;margin-top:0;width:169.4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MADQIAABsEAAAOAAAAZHJzL2Uyb0RvYy54bWysU0uP0zAQviPxHyzfadJCYYmarsquipCq&#10;3ZW6aM+uYzeRYo9lT5uUX8/YSVtYOCEuzrwyj2++Wdz2pmVH5UMDtuTTSc6ZshKqxu5L/v15/e6G&#10;s4DCVqIFq0p+UoHfLt++WXSuUDOooa2UZ5TEhqJzJa8RXZFlQdbKiDABpyw5NXgjkFS/zyovOspu&#10;2myW5x+zDnzlPEgVAlnvBydfpvxaK4mPWgeFrC059Ybp9endxTdbLkSx98LVjRzbEP/QhRGNpaKX&#10;VPcCBTv45o9UppEeAmicSDAZaN1IlWagaab5q2m2tXAqzULgBHeBKfy/tPLhuHVPnmH/BXpaYASk&#10;c6EIZIzz9Nqb+KVOGfkJwtMFNtUjk2ScTefU/JwzSb73n/JZPo9psuvfzgf8qsCwKJTc01oSWuK4&#10;CTiEnkNiMQvrpm3Talr7m4FyRkt2bTFK2O/6se8dVCcax8Ow6eDkuqGaGxHwSXhaLU1AdMVHenQL&#10;XclhlDirwf/4mz3GE+Lk5awjqpTcEpc5a79Z2kRkVRKmn/N5TppP2mz+IY/a7hxkD+YOiIVTOggn&#10;kxiDsT2L2oN5ITavYjVyCSupZsnxLN7hQFy6BqlWqxRELHICN3brZEwdwYpIPvcvwrsRbqRFPcCZ&#10;TKJ4hfoQG/8MbnVAwj6tJAI7oDniTQxMSx2vJVL8Vz1FXW96+RMAAP//AwBQSwMEFAAGAAgAAAAh&#10;AKRrJqrdAAAABAEAAA8AAABkcnMvZG93bnJldi54bWxMj0FLxDAQhe+C/yGM4EXcVIvSrU0XERbc&#10;gwdXe/CWNrNtsZmUJNtt/72jF/cy8HiP974pNrMdxIQ+9I4U3K0SEEiNMz21Cj4/trcZiBA1GT04&#10;QgULBtiUlxeFzo070TtO+9gKLqGQawVdjGMuZWg6tDqs3IjE3sF5qyNL30rj9YnL7SDvk+RRWt0T&#10;L3R6xJcOm+/90SqoZn/ztl3vXpf6q5+WZFel2aFS6vpqfn4CEXGO/2H4xWd0KJmpdkcyQQwK+JH4&#10;d9lL02wNolbwkKUgy0Kew5c/AAAA//8DAFBLAQItABQABgAIAAAAIQC2gziS/gAAAOEBAAATAAAA&#10;AAAAAAAAAAAAAAAAAABbQ29udGVudF9UeXBlc10ueG1sUEsBAi0AFAAGAAgAAAAhADj9If/WAAAA&#10;lAEAAAsAAAAAAAAAAAAAAAAALwEAAF9yZWxzLy5yZWxzUEsBAi0AFAAGAAgAAAAhAFuU8wANAgAA&#10;GwQAAA4AAAAAAAAAAAAAAAAALgIAAGRycy9lMm9Eb2MueG1sUEsBAi0AFAAGAAgAAAAhAKRrJqrd&#10;AAAABAEAAA8AAAAAAAAAAAAAAAAAZwQAAGRycy9kb3ducmV2LnhtbFBLBQYAAAAABAAEAPMAAABx&#10;BQAAAAA=&#10;" filled="f" stroked="f">
              <v:textbox style="mso-fit-shape-to-text:t" inset="0,15pt,20pt,0">
                <w:txbxContent>
                  <w:p w14:paraId="595C8E13" w14:textId="4EC3479E" w:rsidR="00250CD5" w:rsidRPr="00250CD5" w:rsidRDefault="00250CD5" w:rsidP="00250CD5">
                    <w:pPr>
                      <w:spacing w:after="0"/>
                      <w:rPr>
                        <w:rFonts w:ascii="Aptos" w:eastAsia="Aptos" w:hAnsi="Aptos" w:cs="Aptos"/>
                        <w:noProof/>
                        <w:color w:val="317100"/>
                        <w:sz w:val="20"/>
                        <w:szCs w:val="20"/>
                      </w:rPr>
                    </w:pPr>
                    <w:r w:rsidRPr="00250CD5">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6529" w14:textId="1AD85CF4" w:rsidR="00250CD5" w:rsidRDefault="00250CD5">
    <w:pPr>
      <w:pStyle w:val="Header"/>
    </w:pPr>
    <w:r>
      <w:rPr>
        <w:noProof/>
      </w:rPr>
      <mc:AlternateContent>
        <mc:Choice Requires="wps">
          <w:drawing>
            <wp:anchor distT="0" distB="0" distL="0" distR="0" simplePos="0" relativeHeight="251660288" behindDoc="0" locked="0" layoutInCell="1" allowOverlap="1" wp14:anchorId="7972AE51" wp14:editId="6435B0DD">
              <wp:simplePos x="914400" y="453224"/>
              <wp:positionH relativeFrom="page">
                <wp:align>right</wp:align>
              </wp:positionH>
              <wp:positionV relativeFrom="page">
                <wp:align>top</wp:align>
              </wp:positionV>
              <wp:extent cx="2152015" cy="370205"/>
              <wp:effectExtent l="0" t="0" r="0" b="10795"/>
              <wp:wrapNone/>
              <wp:docPr id="1273467627"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109A5710" w14:textId="0C0ACC1F" w:rsidR="00250CD5" w:rsidRPr="00250CD5" w:rsidRDefault="00250CD5" w:rsidP="00250CD5">
                          <w:pPr>
                            <w:spacing w:after="0"/>
                            <w:rPr>
                              <w:rFonts w:ascii="Aptos" w:eastAsia="Aptos" w:hAnsi="Aptos" w:cs="Aptos"/>
                              <w:noProof/>
                              <w:color w:val="317100"/>
                              <w:sz w:val="20"/>
                              <w:szCs w:val="20"/>
                            </w:rPr>
                          </w:pPr>
                          <w:r w:rsidRPr="00250CD5">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72AE51" id="_x0000_t202" coordsize="21600,21600" o:spt="202" path="m,l,21600r21600,l21600,xe">
              <v:stroke joinstyle="miter"/>
              <v:path gradientshapeok="t" o:connecttype="rect"/>
            </v:shapetype>
            <v:shape id="Text Box 3" o:spid="_x0000_s1027" type="#_x0000_t202" alt="Information Classification: PUBLIC" style="position:absolute;margin-left:118.25pt;margin-top:0;width:169.4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SqEAIAACIEAAAOAAAAZHJzL2Uyb0RvYy54bWysU8lu2zAQvRfoPxC815LcuotgOXATuChg&#10;JAGcImeaIi0BIocgx5bcr++Q8pKmPRW9ULNpOPPe4/xmMB07KB9asBUvJjlnykqoW7ur+I+n1bvP&#10;nAUUthYdWFXxowr8ZvH2zbx3pZpCA12tPKMmNpS9q3iD6MosC7JRRoQJOGUpqcEbgeT6XVZ70VN3&#10;02XTPP+Y9eBr50GqECh6Nyb5IvXXWkl80DooZF3FaTZMp0/nNp7ZYi7KnReuaeVpDPEPUxjRWrr0&#10;0upOoGB73/7RyrTSQwCNEwkmA61bqdIOtE2Rv9pm0win0i4ETnAXmML/ayvvDxv36BkOX2EgAiMg&#10;vQtloGDcZ9DexC9NyihPEB4vsKkBmaTgtJjR8DPOJOXef8qn+Sy2ya5/Ox/wmwLDolFxT7QktMRh&#10;HXAsPZfEyyys2q5L1HT2twD1jJHsOmK0cNgOrK1fjL+F+khbeRgJD06uWrp6LQI+Ck8M0yKkWnyg&#10;Q3fQVxxOFmcN+J9/i8d6Ap6ynPWkmIpbkjRn3XdLhERxJaP4ks9y8nzyprMPefS25yK7N7dAYizo&#10;XTiZzFiM3dnUHswziXoZb6OUsJLurDiezVsc9UuPQqrlMhWRmJzAtd04GVtHzCKgT8Oz8O6EOhJf&#10;93DWlChfgT/Wxj+DW+6RKEjMRHxHNE+wkxATt6dHE5X+0k9V16e9+AUAAP//AwBQSwMEFAAGAAgA&#10;AAAhAKRrJqrdAAAABAEAAA8AAABkcnMvZG93bnJldi54bWxMj0FLxDAQhe+C/yGM4EXcVIvSrU0X&#10;ERbcgwdXe/CWNrNtsZmUJNtt/72jF/cy8HiP974pNrMdxIQ+9I4U3K0SEEiNMz21Cj4/trcZiBA1&#10;GT04QgULBtiUlxeFzo070TtO+9gKLqGQawVdjGMuZWg6tDqs3IjE3sF5qyNL30rj9YnL7SDvk+RR&#10;Wt0TL3R6xJcOm+/90SqoZn/ztl3vXpf6q5+WZFel2aFS6vpqfn4CEXGO/2H4xWd0KJmpdkcyQQwK&#10;+JH4d9lL02wNolbwkKUgy0Kew5c/AAAA//8DAFBLAQItABQABgAIAAAAIQC2gziS/gAAAOEBAAAT&#10;AAAAAAAAAAAAAAAAAAAAAABbQ29udGVudF9UeXBlc10ueG1sUEsBAi0AFAAGAAgAAAAhADj9If/W&#10;AAAAlAEAAAsAAAAAAAAAAAAAAAAALwEAAF9yZWxzLy5yZWxzUEsBAi0AFAAGAAgAAAAhAMO/BKoQ&#10;AgAAIgQAAA4AAAAAAAAAAAAAAAAALgIAAGRycy9lMm9Eb2MueG1sUEsBAi0AFAAGAAgAAAAhAKRr&#10;JqrdAAAABAEAAA8AAAAAAAAAAAAAAAAAagQAAGRycy9kb3ducmV2LnhtbFBLBQYAAAAABAAEAPMA&#10;AAB0BQAAAAA=&#10;" filled="f" stroked="f">
              <v:textbox style="mso-fit-shape-to-text:t" inset="0,15pt,20pt,0">
                <w:txbxContent>
                  <w:p w14:paraId="109A5710" w14:textId="0C0ACC1F" w:rsidR="00250CD5" w:rsidRPr="00250CD5" w:rsidRDefault="00250CD5" w:rsidP="00250CD5">
                    <w:pPr>
                      <w:spacing w:after="0"/>
                      <w:rPr>
                        <w:rFonts w:ascii="Aptos" w:eastAsia="Aptos" w:hAnsi="Aptos" w:cs="Aptos"/>
                        <w:noProof/>
                        <w:color w:val="317100"/>
                        <w:sz w:val="20"/>
                        <w:szCs w:val="20"/>
                      </w:rPr>
                    </w:pPr>
                    <w:r w:rsidRPr="00250CD5">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8669" w14:textId="48AFF7B2" w:rsidR="00250CD5" w:rsidRDefault="00250CD5">
    <w:pPr>
      <w:pStyle w:val="Header"/>
    </w:pPr>
    <w:r>
      <w:rPr>
        <w:noProof/>
      </w:rPr>
      <mc:AlternateContent>
        <mc:Choice Requires="wps">
          <w:drawing>
            <wp:anchor distT="0" distB="0" distL="0" distR="0" simplePos="0" relativeHeight="251658240" behindDoc="0" locked="0" layoutInCell="1" allowOverlap="1" wp14:anchorId="21BE46E6" wp14:editId="5F755E48">
              <wp:simplePos x="635" y="635"/>
              <wp:positionH relativeFrom="page">
                <wp:align>right</wp:align>
              </wp:positionH>
              <wp:positionV relativeFrom="page">
                <wp:align>top</wp:align>
              </wp:positionV>
              <wp:extent cx="2152015" cy="370205"/>
              <wp:effectExtent l="0" t="0" r="0" b="10795"/>
              <wp:wrapNone/>
              <wp:docPr id="1058890120"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18DAD9B9" w14:textId="1EDF4296" w:rsidR="00250CD5" w:rsidRPr="00250CD5" w:rsidRDefault="00250CD5" w:rsidP="00250CD5">
                          <w:pPr>
                            <w:spacing w:after="0"/>
                            <w:rPr>
                              <w:rFonts w:ascii="Aptos" w:eastAsia="Aptos" w:hAnsi="Aptos" w:cs="Aptos"/>
                              <w:noProof/>
                              <w:color w:val="317100"/>
                              <w:sz w:val="20"/>
                              <w:szCs w:val="20"/>
                            </w:rPr>
                          </w:pPr>
                          <w:r w:rsidRPr="00250CD5">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BE46E6" id="_x0000_t202" coordsize="21600,21600" o:spt="202" path="m,l,21600r21600,l21600,xe">
              <v:stroke joinstyle="miter"/>
              <v:path gradientshapeok="t" o:connecttype="rect"/>
            </v:shapetype>
            <v:shape id="Text Box 1" o:spid="_x0000_s1028" type="#_x0000_t202" alt="Information Classification: PUBLIC" style="position:absolute;margin-left:118.25pt;margin-top:0;width:169.4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foEgIAACIEAAAOAAAAZHJzL2Uyb0RvYy54bWysU02P0zAQvSPxHyzfadJCYYmarsquipCq&#10;3ZW6aM+uYzeRYo9lT5uUX8/YaVpYOCEuznxlPPPe8+K2Ny07Kh8asCWfTnLOlJVQNXZf8u/P63c3&#10;nAUUthItWFXykwr8dvn2zaJzhZpBDW2lPKMmNhSdK3mN6IosC7JWRoQJOGUpqcEbgeT6fVZ50VF3&#10;02azPP+YdeAr50GqECh6PyT5MvXXWkl81DooZG3JaTZMp0/nLp7ZciGKvReubuR5DPEPUxjRWLr0&#10;0upeoGAH3/zRyjTSQwCNEwkmA60bqdIOtM00f7XNthZOpV0InOAuMIX/11Y+HLfuyTPsv0BPBEZA&#10;OheKQMG4T6+9iV+alFGeIDxdYFM9MknB2XROw885k5R7/ymf5fPYJrv+7XzArwoMi0bJPdGS0BLH&#10;TcChdCyJl1lYN22bqGntbwHqGSPZdcRoYb/rWVPRJOP4O6hOtJWHgfDg5Lqhqzci4JPwxDAtQqrF&#10;Rzp0C13J4WxxVoP/8bd4rCfgKctZR4opuSVJc9Z+s0RIFFcypp/zeU6eT95s/iGP3m4ssgdzByTG&#10;Kb0LJ5MZi7EdTe3BvJCoV/E2Sgkr6c6S42je4aBfehRSrVapiMTkBG7s1snYOmIWAX3uX4R3Z9SR&#10;+HqAUVOieAX+UBv/DG51QKIgMRPxHdA8w05CTNyeH01U+q9+qro+7eVPAAAA//8DAFBLAwQUAAYA&#10;CAAAACEApGsmqt0AAAAEAQAADwAAAGRycy9kb3ducmV2LnhtbEyPQUvEMBCF74L/IYzgRdxUi9Kt&#10;TRcRFtyDB1d78JY2s22xmZQk223/vaMX9zLweI/3vik2sx3EhD70jhTcrRIQSI0zPbUKPj+2txmI&#10;EDUZPThCBQsG2JSXF4XOjTvRO0772AouoZBrBV2MYy5laDq0OqzciMTewXmrI0vfSuP1icvtIO+T&#10;5FFa3RMvdHrElw6b7/3RKqhmf/O2Xe9el/qrn5ZkV6XZoVLq+mp+fgIRcY7/YfjFZ3Qomal2RzJB&#10;DAr4kfh32UvTbA2iVvCQpSDLQp7Dlz8AAAD//wMAUEsBAi0AFAAGAAgAAAAhALaDOJL+AAAA4QEA&#10;ABMAAAAAAAAAAAAAAAAAAAAAAFtDb250ZW50X1R5cGVzXS54bWxQSwECLQAUAAYACAAAACEAOP0h&#10;/9YAAACUAQAACwAAAAAAAAAAAAAAAAAvAQAAX3JlbHMvLnJlbHNQSwECLQAUAAYACAAAACEAkin3&#10;6BICAAAiBAAADgAAAAAAAAAAAAAAAAAuAgAAZHJzL2Uyb0RvYy54bWxQSwECLQAUAAYACAAAACEA&#10;pGsmqt0AAAAEAQAADwAAAAAAAAAAAAAAAABsBAAAZHJzL2Rvd25yZXYueG1sUEsFBgAAAAAEAAQA&#10;8wAAAHYFAAAAAA==&#10;" filled="f" stroked="f">
              <v:textbox style="mso-fit-shape-to-text:t" inset="0,15pt,20pt,0">
                <w:txbxContent>
                  <w:p w14:paraId="18DAD9B9" w14:textId="1EDF4296" w:rsidR="00250CD5" w:rsidRPr="00250CD5" w:rsidRDefault="00250CD5" w:rsidP="00250CD5">
                    <w:pPr>
                      <w:spacing w:after="0"/>
                      <w:rPr>
                        <w:rFonts w:ascii="Aptos" w:eastAsia="Aptos" w:hAnsi="Aptos" w:cs="Aptos"/>
                        <w:noProof/>
                        <w:color w:val="317100"/>
                        <w:sz w:val="20"/>
                        <w:szCs w:val="20"/>
                      </w:rPr>
                    </w:pPr>
                    <w:r w:rsidRPr="00250CD5">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AD"/>
    <w:rsid w:val="000C501D"/>
    <w:rsid w:val="001866A0"/>
    <w:rsid w:val="00250CD5"/>
    <w:rsid w:val="00430300"/>
    <w:rsid w:val="007247FE"/>
    <w:rsid w:val="00762BAD"/>
    <w:rsid w:val="00824AE6"/>
    <w:rsid w:val="009C49E7"/>
    <w:rsid w:val="00A843BC"/>
    <w:rsid w:val="00C91D18"/>
    <w:rsid w:val="00E21D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F279"/>
  <w15:chartTrackingRefBased/>
  <w15:docId w15:val="{CB5BE6EE-D6AE-4BE5-9E55-247C371D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BAD"/>
    <w:rPr>
      <w:rFonts w:eastAsiaTheme="majorEastAsia" w:cstheme="majorBidi"/>
      <w:color w:val="272727" w:themeColor="text1" w:themeTint="D8"/>
    </w:rPr>
  </w:style>
  <w:style w:type="paragraph" w:styleId="Title">
    <w:name w:val="Title"/>
    <w:basedOn w:val="Normal"/>
    <w:next w:val="Normal"/>
    <w:link w:val="TitleChar"/>
    <w:uiPriority w:val="10"/>
    <w:qFormat/>
    <w:rsid w:val="00762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BAD"/>
    <w:pPr>
      <w:spacing w:before="160"/>
      <w:jc w:val="center"/>
    </w:pPr>
    <w:rPr>
      <w:i/>
      <w:iCs/>
      <w:color w:val="404040" w:themeColor="text1" w:themeTint="BF"/>
    </w:rPr>
  </w:style>
  <w:style w:type="character" w:customStyle="1" w:styleId="QuoteChar">
    <w:name w:val="Quote Char"/>
    <w:basedOn w:val="DefaultParagraphFont"/>
    <w:link w:val="Quote"/>
    <w:uiPriority w:val="29"/>
    <w:rsid w:val="00762BAD"/>
    <w:rPr>
      <w:i/>
      <w:iCs/>
      <w:color w:val="404040" w:themeColor="text1" w:themeTint="BF"/>
    </w:rPr>
  </w:style>
  <w:style w:type="paragraph" w:styleId="ListParagraph">
    <w:name w:val="List Paragraph"/>
    <w:basedOn w:val="Normal"/>
    <w:uiPriority w:val="34"/>
    <w:qFormat/>
    <w:rsid w:val="00762BAD"/>
    <w:pPr>
      <w:ind w:left="720"/>
      <w:contextualSpacing/>
    </w:pPr>
  </w:style>
  <w:style w:type="character" w:styleId="IntenseEmphasis">
    <w:name w:val="Intense Emphasis"/>
    <w:basedOn w:val="DefaultParagraphFont"/>
    <w:uiPriority w:val="21"/>
    <w:qFormat/>
    <w:rsid w:val="00762BAD"/>
    <w:rPr>
      <w:i/>
      <w:iCs/>
      <w:color w:val="0F4761" w:themeColor="accent1" w:themeShade="BF"/>
    </w:rPr>
  </w:style>
  <w:style w:type="paragraph" w:styleId="IntenseQuote">
    <w:name w:val="Intense Quote"/>
    <w:basedOn w:val="Normal"/>
    <w:next w:val="Normal"/>
    <w:link w:val="IntenseQuoteChar"/>
    <w:uiPriority w:val="30"/>
    <w:qFormat/>
    <w:rsid w:val="00762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BAD"/>
    <w:rPr>
      <w:i/>
      <w:iCs/>
      <w:color w:val="0F4761" w:themeColor="accent1" w:themeShade="BF"/>
    </w:rPr>
  </w:style>
  <w:style w:type="character" w:styleId="IntenseReference">
    <w:name w:val="Intense Reference"/>
    <w:basedOn w:val="DefaultParagraphFont"/>
    <w:uiPriority w:val="32"/>
    <w:qFormat/>
    <w:rsid w:val="00762BAD"/>
    <w:rPr>
      <w:b/>
      <w:bCs/>
      <w:smallCaps/>
      <w:color w:val="0F4761" w:themeColor="accent1" w:themeShade="BF"/>
      <w:spacing w:val="5"/>
    </w:rPr>
  </w:style>
  <w:style w:type="character" w:styleId="Hyperlink">
    <w:name w:val="Hyperlink"/>
    <w:basedOn w:val="DefaultParagraphFont"/>
    <w:uiPriority w:val="99"/>
    <w:unhideWhenUsed/>
    <w:rsid w:val="00250CD5"/>
    <w:rPr>
      <w:color w:val="467886" w:themeColor="hyperlink"/>
      <w:u w:val="single"/>
    </w:rPr>
  </w:style>
  <w:style w:type="paragraph" w:styleId="Header">
    <w:name w:val="header"/>
    <w:basedOn w:val="Normal"/>
    <w:link w:val="HeaderChar"/>
    <w:uiPriority w:val="99"/>
    <w:unhideWhenUsed/>
    <w:rsid w:val="00250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james.mustoe@cornwall.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tstalk.cornwall.gov.uk/cornwall-national-landscape?fbclid=IwY2xjawRFueZleHRuA2FlbQIxMABicmlkETB2TkhXcTVocm1ab1VMNzBZc3J0YwZhcHBfaWQQMjIyMDM5MTc4ODIwMDg5MgABHtYFtyS9VRw6Hr5Ar3x0MWj0d4vjbTUgB4B58OyIzddCq4kZxdmjXoJ6Zq14_aem_SOVpyNgSBrvMBNo0KByer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rnwall.gov.uk/council-news/council-budgets-and-economy/new-825m-funding-scheme-launches-in-cornwall-to-help-people-facing-financial-crisi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James Mustoe</dc:creator>
  <cp:keywords/>
  <dc:description/>
  <cp:lastModifiedBy>Parish Clerk</cp:lastModifiedBy>
  <cp:revision>2</cp:revision>
  <dcterms:created xsi:type="dcterms:W3CDTF">2026-04-15T14:50:00Z</dcterms:created>
  <dcterms:modified xsi:type="dcterms:W3CDTF">2026-04-15T14:50:00Z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3f1d6188,58ed13b0,4be792eb</vt:lpwstr>
  </property>
  <property fmtid="{D5CDD505-2E9C-101B-9397-08002B2CF9AE}" pid="3" name="ClassificationContentMarkingHeaderFontProps">
    <vt:lpwstr>#317100,10,Aptos</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2026-04-10T12:35:49Z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a4e8d6d1-1a9d-437e-93b1-5043bdc020f0</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