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2270" w14:textId="0561433A" w:rsidR="00975D78" w:rsidRPr="00975D78" w:rsidRDefault="00975D78" w:rsidP="00975D78">
      <w:pPr>
        <w:rPr>
          <w:b/>
          <w:bCs/>
        </w:rPr>
      </w:pPr>
      <w:r w:rsidRPr="00975D78">
        <w:rPr>
          <w:b/>
          <w:bCs/>
        </w:rPr>
        <w:t>Cornwall Councillor Report Mevagissey Parish – September 2025</w:t>
      </w:r>
    </w:p>
    <w:p w14:paraId="47362D4A" w14:textId="2F7F71F2" w:rsidR="00975D78" w:rsidRDefault="00975D78" w:rsidP="00975D78">
      <w:r>
        <w:t>I hope everyone is well as we go through September.</w:t>
      </w:r>
    </w:p>
    <w:p w14:paraId="7BE9B3A0" w14:textId="77777777" w:rsidR="00975D78" w:rsidRDefault="00975D78" w:rsidP="00975D78">
      <w:r>
        <w:t xml:space="preserve">There was a significant surface water flooding in the centre of Mevagissey due to the sheer volume of rain that fell in a relatively short period of time. Thanks to </w:t>
      </w:r>
      <w:proofErr w:type="spellStart"/>
      <w:r>
        <w:t>Floodwatch</w:t>
      </w:r>
      <w:proofErr w:type="spellEnd"/>
      <w:r>
        <w:t xml:space="preserve"> volunteers and the fire service who attended very early in the morning and kept people safe. I contacted Cormac and Biffa early in the morning and asked them to attend the lifted drains at the bottom of </w:t>
      </w:r>
      <w:proofErr w:type="spellStart"/>
      <w:r>
        <w:t>Tregoney</w:t>
      </w:r>
      <w:proofErr w:type="spellEnd"/>
      <w:r>
        <w:t xml:space="preserve"> Hill and on Chapel Street urgently. As it was a rubbish and recycling collection day for some parts of the village, and some of this was flung about by the flood overnight, there was quite a mess to go along with the usual mud, and so I asked Biffa to do an urgent cleanse.</w:t>
      </w:r>
    </w:p>
    <w:p w14:paraId="4F9D054C" w14:textId="77777777" w:rsidR="00975D78" w:rsidRDefault="00975D78" w:rsidP="00975D78">
      <w:r>
        <w:t>I then spent the morning in Mevagissey speaking to residents and businesses affected.</w:t>
      </w:r>
    </w:p>
    <w:p w14:paraId="55E11E55" w14:textId="77777777" w:rsidR="00975D78" w:rsidRDefault="00975D78" w:rsidP="00975D78">
      <w:r>
        <w:t>As ever, what always strikes me is the sheer resilience of our community, everyone mucking in and helping each other out.</w:t>
      </w:r>
    </w:p>
    <w:p w14:paraId="38558808" w14:textId="77777777" w:rsidR="00975D78" w:rsidRDefault="00975D78" w:rsidP="00975D78">
      <w:r>
        <w:t>In particular thanks to Matthew Facey Mevagissey Flood Watch , and the volunteers who helped him out last night, the Fire Service and Mark Groom for his herculean efforts in cleaning up.</w:t>
      </w:r>
    </w:p>
    <w:p w14:paraId="44507CFD" w14:textId="77777777" w:rsidR="00975D78" w:rsidRDefault="00975D78" w:rsidP="00975D78">
      <w:r>
        <w:t>I'll also contacted the Environment Agency as I understand there were very few, if any of the automated alerts received, which is very unusual.</w:t>
      </w:r>
    </w:p>
    <w:p w14:paraId="5ED7C6D5" w14:textId="77777777" w:rsidR="00975D78" w:rsidRDefault="00975D78" w:rsidP="00975D78">
      <w:r>
        <w:t>In an update on activity around Mevagissey War Memorial, following on from my initial post and call for help in July, it was great to see so many people express an interest in getting involved with regularly looking after it.</w:t>
      </w:r>
    </w:p>
    <w:p w14:paraId="16F3B9D0" w14:textId="77777777" w:rsidR="00975D78" w:rsidRDefault="00975D78" w:rsidP="00975D78">
      <w:r>
        <w:t xml:space="preserve">As I write this, the first session was due to take place on 13 September, with another to be scheduled in October, and then once every two months from then on. This will mean maintenance wouldn't get left for long and would make each session less onerous. </w:t>
      </w:r>
    </w:p>
    <w:p w14:paraId="1F2C31A3" w14:textId="77777777" w:rsidR="00975D78" w:rsidRDefault="00975D78" w:rsidP="00975D78">
      <w:r>
        <w:t>Everyone will be insured by the public liability insurance I hold for my volunteer group, but I am asking people to please bring your own gloves and equipment. I can sort sacks and disposal of any waste generated.</w:t>
      </w:r>
    </w:p>
    <w:p w14:paraId="7D790238" w14:textId="77777777" w:rsidR="00975D78" w:rsidRDefault="00975D78" w:rsidP="00975D78">
      <w:r>
        <w:t xml:space="preserve">I will advertise events on Facebook, or people are welcome to contact me direct for more information. </w:t>
      </w:r>
    </w:p>
    <w:p w14:paraId="26570D8A" w14:textId="77777777" w:rsidR="00975D78" w:rsidRDefault="00975D78" w:rsidP="00975D78">
      <w:r>
        <w:t>Thanks so much to the Cellar Bar for the use of your water and electricity if and when needed.</w:t>
      </w:r>
    </w:p>
    <w:p w14:paraId="74AF2FE3" w14:textId="77777777" w:rsidR="00975D78" w:rsidRDefault="00975D78" w:rsidP="00975D78">
      <w:r>
        <w:t xml:space="preserve">For those of you who can't make this Saturday or weekends in general, please reach out to me and I am sure we can arrange something at another time as and when needed. I am happy to go down when I don't have any work or council business on during the week on an </w:t>
      </w:r>
      <w:proofErr w:type="spellStart"/>
      <w:r>
        <w:t>adhoc</w:t>
      </w:r>
      <w:proofErr w:type="spellEnd"/>
      <w:r>
        <w:t xml:space="preserve"> basis but do need to have a bit of notice!</w:t>
      </w:r>
    </w:p>
    <w:p w14:paraId="7FCCFF9D" w14:textId="77777777" w:rsidR="00975D78" w:rsidRDefault="00975D78" w:rsidP="00975D78">
      <w:r>
        <w:lastRenderedPageBreak/>
        <w:t>Again, thanks so much to everyone who has expressed an interest in doing your bit for our War Memorial and what it means for the Mevagissey community.</w:t>
      </w:r>
    </w:p>
    <w:p w14:paraId="76771674" w14:textId="77777777" w:rsidR="00975D78" w:rsidRDefault="00975D78" w:rsidP="00975D78">
      <w:r>
        <w:t>September also saw Merchant Navy Day and I was pleased to attend a ceremony on the harbour, hearing a few words from Harbour Master Andrew Trevarton and then see Harbour Trustee Rodney Ingram raise the Red Ensign.</w:t>
      </w:r>
    </w:p>
    <w:p w14:paraId="51A55A0C" w14:textId="77777777" w:rsidR="00975D78" w:rsidRDefault="00975D78" w:rsidP="00975D78">
      <w:r>
        <w:t>This powerful symbol serves to highlight the indispensable role of merchant seafarers, past, present, and future, including my Father in Law, Captain Hugh Bowles.</w:t>
      </w:r>
    </w:p>
    <w:p w14:paraId="4F7C6C94" w14:textId="77777777" w:rsidR="00975D78" w:rsidRDefault="00975D78" w:rsidP="00975D78">
      <w:r>
        <w:t>Today, merchant seafarers are indispensable, handling 95% of the UK’s traded goods.</w:t>
      </w:r>
    </w:p>
    <w:p w14:paraId="735E4B05" w14:textId="77777777" w:rsidR="00975D78" w:rsidRDefault="00975D78" w:rsidP="00975D78">
      <w:r>
        <w:t xml:space="preserve">Merchant Navy seafarers’ bravery kept our supply lines open during global conflicts including the world wars, as well as more recent crises such as the Covid-19 pandemic. </w:t>
      </w:r>
    </w:p>
    <w:p w14:paraId="0370F62E" w14:textId="77777777" w:rsidR="00975D78" w:rsidRDefault="00975D78" w:rsidP="00975D78">
      <w:r>
        <w:t>Lest We Forget!</w:t>
      </w:r>
    </w:p>
    <w:p w14:paraId="1FA103D3" w14:textId="77777777" w:rsidR="00975D78" w:rsidRDefault="00975D78" w:rsidP="00975D78">
      <w:r>
        <w:t>As ever, should people require my assistance on any matter, please get in touch on 07885 277670 or at cllr.james.mustoe@cornwall.gov.uk</w:t>
      </w:r>
    </w:p>
    <w:p w14:paraId="034F1212" w14:textId="77777777" w:rsidR="001866A0" w:rsidRDefault="001866A0"/>
    <w:sectPr w:rsidR="001866A0">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D848D" w14:textId="77777777" w:rsidR="00975D78" w:rsidRDefault="00975D78" w:rsidP="00975D78">
      <w:pPr>
        <w:spacing w:after="0" w:line="240" w:lineRule="auto"/>
      </w:pPr>
      <w:r>
        <w:separator/>
      </w:r>
    </w:p>
  </w:endnote>
  <w:endnote w:type="continuationSeparator" w:id="0">
    <w:p w14:paraId="3070D6BB" w14:textId="77777777" w:rsidR="00975D78" w:rsidRDefault="00975D78" w:rsidP="0097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DAE7" w14:textId="77777777" w:rsidR="00975D78" w:rsidRDefault="00975D78" w:rsidP="00975D78">
      <w:pPr>
        <w:spacing w:after="0" w:line="240" w:lineRule="auto"/>
      </w:pPr>
      <w:r>
        <w:separator/>
      </w:r>
    </w:p>
  </w:footnote>
  <w:footnote w:type="continuationSeparator" w:id="0">
    <w:p w14:paraId="307BC9B3" w14:textId="77777777" w:rsidR="00975D78" w:rsidRDefault="00975D78" w:rsidP="00975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69B9" w14:textId="5E5D85E4" w:rsidR="00975D78" w:rsidRDefault="00975D78">
    <w:pPr>
      <w:pStyle w:val="Header"/>
    </w:pPr>
    <w:r>
      <w:rPr>
        <w:noProof/>
      </w:rPr>
      <mc:AlternateContent>
        <mc:Choice Requires="wps">
          <w:drawing>
            <wp:anchor distT="0" distB="0" distL="0" distR="0" simplePos="0" relativeHeight="251659264" behindDoc="0" locked="0" layoutInCell="1" allowOverlap="1" wp14:anchorId="44E67211" wp14:editId="4AE0A6D8">
              <wp:simplePos x="635" y="635"/>
              <wp:positionH relativeFrom="page">
                <wp:align>right</wp:align>
              </wp:positionH>
              <wp:positionV relativeFrom="page">
                <wp:align>top</wp:align>
              </wp:positionV>
              <wp:extent cx="1995805" cy="370205"/>
              <wp:effectExtent l="0" t="0" r="0" b="10795"/>
              <wp:wrapNone/>
              <wp:docPr id="377101687"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5805" cy="370205"/>
                      </a:xfrm>
                      <a:prstGeom prst="rect">
                        <a:avLst/>
                      </a:prstGeom>
                      <a:noFill/>
                      <a:ln>
                        <a:noFill/>
                      </a:ln>
                    </wps:spPr>
                    <wps:txbx>
                      <w:txbxContent>
                        <w:p w14:paraId="23863CCA" w14:textId="6FD6E53A" w:rsidR="00975D78" w:rsidRPr="00975D78" w:rsidRDefault="00975D78" w:rsidP="00975D78">
                          <w:pPr>
                            <w:spacing w:after="0"/>
                            <w:rPr>
                              <w:rFonts w:ascii="Calibri" w:eastAsia="Calibri" w:hAnsi="Calibri" w:cs="Calibri"/>
                              <w:noProof/>
                              <w:color w:val="317100"/>
                              <w:sz w:val="20"/>
                              <w:szCs w:val="20"/>
                            </w:rPr>
                          </w:pPr>
                          <w:r w:rsidRPr="00975D78">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4E67211" id="_x0000_t202" coordsize="21600,21600" o:spt="202" path="m,l,21600r21600,l21600,xe">
              <v:stroke joinstyle="miter"/>
              <v:path gradientshapeok="t" o:connecttype="rect"/>
            </v:shapetype>
            <v:shape id="Text Box 2" o:spid="_x0000_s1026" type="#_x0000_t202" alt="Information Classification: PUBLIC" style="position:absolute;margin-left:105.95pt;margin-top:0;width:157.15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" filled="f" stroked="f">
              <v:textbox style="mso-fit-shape-to-text:t" inset="0,15pt,20pt,0">
                <w:txbxContent>
                  <w:p w14:paraId="23863CCA" w14:textId="6FD6E53A" w:rsidR="00975D78" w:rsidRPr="00975D78" w:rsidRDefault="00975D78" w:rsidP="00975D78">
                    <w:pPr>
                      <w:spacing w:after="0"/>
                      <w:rPr>
                        <w:rFonts w:ascii="Calibri" w:eastAsia="Calibri" w:hAnsi="Calibri" w:cs="Calibri"/>
                        <w:noProof/>
                        <w:color w:val="317100"/>
                        <w:sz w:val="20"/>
                        <w:szCs w:val="20"/>
                      </w:rPr>
                    </w:pPr>
                    <w:r w:rsidRPr="00975D78">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DC93" w14:textId="32333A70" w:rsidR="00975D78" w:rsidRDefault="00975D78">
    <w:pPr>
      <w:pStyle w:val="Header"/>
    </w:pPr>
    <w:r>
      <w:rPr>
        <w:noProof/>
      </w:rPr>
      <mc:AlternateContent>
        <mc:Choice Requires="wps">
          <w:drawing>
            <wp:anchor distT="0" distB="0" distL="0" distR="0" simplePos="0" relativeHeight="251660288" behindDoc="0" locked="0" layoutInCell="1" allowOverlap="1" wp14:anchorId="7255AC48" wp14:editId="51CB1050">
              <wp:simplePos x="914400" y="447675"/>
              <wp:positionH relativeFrom="page">
                <wp:align>right</wp:align>
              </wp:positionH>
              <wp:positionV relativeFrom="page">
                <wp:align>top</wp:align>
              </wp:positionV>
              <wp:extent cx="1995805" cy="370205"/>
              <wp:effectExtent l="0" t="0" r="0" b="10795"/>
              <wp:wrapNone/>
              <wp:docPr id="1665640137"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5805" cy="370205"/>
                      </a:xfrm>
                      <a:prstGeom prst="rect">
                        <a:avLst/>
                      </a:prstGeom>
                      <a:noFill/>
                      <a:ln>
                        <a:noFill/>
                      </a:ln>
                    </wps:spPr>
                    <wps:txbx>
                      <w:txbxContent>
                        <w:p w14:paraId="3B5DC3EF" w14:textId="17327753" w:rsidR="00975D78" w:rsidRPr="00975D78" w:rsidRDefault="00975D78" w:rsidP="00975D78">
                          <w:pPr>
                            <w:spacing w:after="0"/>
                            <w:rPr>
                              <w:rFonts w:ascii="Calibri" w:eastAsia="Calibri" w:hAnsi="Calibri" w:cs="Calibri"/>
                              <w:noProof/>
                              <w:color w:val="317100"/>
                              <w:sz w:val="20"/>
                              <w:szCs w:val="20"/>
                            </w:rPr>
                          </w:pPr>
                          <w:r w:rsidRPr="00975D78">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55AC48" id="_x0000_t202" coordsize="21600,21600" o:spt="202" path="m,l,21600r21600,l21600,xe">
              <v:stroke joinstyle="miter"/>
              <v:path gradientshapeok="t" o:connecttype="rect"/>
            </v:shapetype>
            <v:shape id="Text Box 3" o:spid="_x0000_s1027" type="#_x0000_t202" alt="Information Classification: PUBLIC" style="position:absolute;margin-left:105.95pt;margin-top:0;width:157.15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" filled="f" stroked="f">
              <v:textbox style="mso-fit-shape-to-text:t" inset="0,15pt,20pt,0">
                <w:txbxContent>
                  <w:p w14:paraId="3B5DC3EF" w14:textId="17327753" w:rsidR="00975D78" w:rsidRPr="00975D78" w:rsidRDefault="00975D78" w:rsidP="00975D78">
                    <w:pPr>
                      <w:spacing w:after="0"/>
                      <w:rPr>
                        <w:rFonts w:ascii="Calibri" w:eastAsia="Calibri" w:hAnsi="Calibri" w:cs="Calibri"/>
                        <w:noProof/>
                        <w:color w:val="317100"/>
                        <w:sz w:val="20"/>
                        <w:szCs w:val="20"/>
                      </w:rPr>
                    </w:pPr>
                    <w:r w:rsidRPr="00975D78">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6986" w14:textId="6B92B088" w:rsidR="00975D78" w:rsidRDefault="00975D78">
    <w:pPr>
      <w:pStyle w:val="Header"/>
    </w:pPr>
    <w:r>
      <w:rPr>
        <w:noProof/>
      </w:rPr>
      <mc:AlternateContent>
        <mc:Choice Requires="wps">
          <w:drawing>
            <wp:anchor distT="0" distB="0" distL="0" distR="0" simplePos="0" relativeHeight="251658240" behindDoc="0" locked="0" layoutInCell="1" allowOverlap="1" wp14:anchorId="758B45FE" wp14:editId="71348696">
              <wp:simplePos x="635" y="635"/>
              <wp:positionH relativeFrom="page">
                <wp:align>right</wp:align>
              </wp:positionH>
              <wp:positionV relativeFrom="page">
                <wp:align>top</wp:align>
              </wp:positionV>
              <wp:extent cx="1995805" cy="370205"/>
              <wp:effectExtent l="0" t="0" r="0" b="10795"/>
              <wp:wrapNone/>
              <wp:docPr id="2140966827"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5805" cy="370205"/>
                      </a:xfrm>
                      <a:prstGeom prst="rect">
                        <a:avLst/>
                      </a:prstGeom>
                      <a:noFill/>
                      <a:ln>
                        <a:noFill/>
                      </a:ln>
                    </wps:spPr>
                    <wps:txbx>
                      <w:txbxContent>
                        <w:p w14:paraId="0E0A042B" w14:textId="314E96A0" w:rsidR="00975D78" w:rsidRPr="00975D78" w:rsidRDefault="00975D78" w:rsidP="00975D78">
                          <w:pPr>
                            <w:spacing w:after="0"/>
                            <w:rPr>
                              <w:rFonts w:ascii="Calibri" w:eastAsia="Calibri" w:hAnsi="Calibri" w:cs="Calibri"/>
                              <w:noProof/>
                              <w:color w:val="317100"/>
                              <w:sz w:val="20"/>
                              <w:szCs w:val="20"/>
                            </w:rPr>
                          </w:pPr>
                          <w:r w:rsidRPr="00975D78">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8B45FE" id="_x0000_t202" coordsize="21600,21600" o:spt="202" path="m,l,21600r21600,l21600,xe">
              <v:stroke joinstyle="miter"/>
              <v:path gradientshapeok="t" o:connecttype="rect"/>
            </v:shapetype>
            <v:shape id="Text Box 1" o:spid="_x0000_s1028" type="#_x0000_t202" alt="Information Classification: PUBLIC" style="position:absolute;margin-left:105.95pt;margin-top:0;width:157.15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" filled="f" stroked="f">
              <v:textbox style="mso-fit-shape-to-text:t" inset="0,15pt,20pt,0">
                <w:txbxContent>
                  <w:p w14:paraId="0E0A042B" w14:textId="314E96A0" w:rsidR="00975D78" w:rsidRPr="00975D78" w:rsidRDefault="00975D78" w:rsidP="00975D78">
                    <w:pPr>
                      <w:spacing w:after="0"/>
                      <w:rPr>
                        <w:rFonts w:ascii="Calibri" w:eastAsia="Calibri" w:hAnsi="Calibri" w:cs="Calibri"/>
                        <w:noProof/>
                        <w:color w:val="317100"/>
                        <w:sz w:val="20"/>
                        <w:szCs w:val="20"/>
                      </w:rPr>
                    </w:pPr>
                    <w:r w:rsidRPr="00975D78">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78"/>
    <w:rsid w:val="001866A0"/>
    <w:rsid w:val="00430300"/>
    <w:rsid w:val="008979FC"/>
    <w:rsid w:val="00975D78"/>
    <w:rsid w:val="00B675FD"/>
    <w:rsid w:val="00F40A4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189B"/>
  <w15:chartTrackingRefBased/>
  <w15:docId w15:val="{E327A8EC-8CFD-4349-9D24-27636B00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D78"/>
    <w:rPr>
      <w:rFonts w:eastAsiaTheme="majorEastAsia" w:cstheme="majorBidi"/>
      <w:color w:val="272727" w:themeColor="text1" w:themeTint="D8"/>
    </w:rPr>
  </w:style>
  <w:style w:type="paragraph" w:styleId="Title">
    <w:name w:val="Title"/>
    <w:basedOn w:val="Normal"/>
    <w:next w:val="Normal"/>
    <w:link w:val="TitleChar"/>
    <w:uiPriority w:val="10"/>
    <w:qFormat/>
    <w:rsid w:val="00975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D78"/>
    <w:pPr>
      <w:spacing w:before="160"/>
      <w:jc w:val="center"/>
    </w:pPr>
    <w:rPr>
      <w:i/>
      <w:iCs/>
      <w:color w:val="404040" w:themeColor="text1" w:themeTint="BF"/>
    </w:rPr>
  </w:style>
  <w:style w:type="character" w:customStyle="1" w:styleId="QuoteChar">
    <w:name w:val="Quote Char"/>
    <w:basedOn w:val="DefaultParagraphFont"/>
    <w:link w:val="Quote"/>
    <w:uiPriority w:val="29"/>
    <w:rsid w:val="00975D78"/>
    <w:rPr>
      <w:i/>
      <w:iCs/>
      <w:color w:val="404040" w:themeColor="text1" w:themeTint="BF"/>
    </w:rPr>
  </w:style>
  <w:style w:type="paragraph" w:styleId="ListParagraph">
    <w:name w:val="List Paragraph"/>
    <w:basedOn w:val="Normal"/>
    <w:uiPriority w:val="34"/>
    <w:qFormat/>
    <w:rsid w:val="00975D78"/>
    <w:pPr>
      <w:ind w:left="720"/>
      <w:contextualSpacing/>
    </w:pPr>
  </w:style>
  <w:style w:type="character" w:styleId="IntenseEmphasis">
    <w:name w:val="Intense Emphasis"/>
    <w:basedOn w:val="DefaultParagraphFont"/>
    <w:uiPriority w:val="21"/>
    <w:qFormat/>
    <w:rsid w:val="00975D78"/>
    <w:rPr>
      <w:i/>
      <w:iCs/>
      <w:color w:val="0F4761" w:themeColor="accent1" w:themeShade="BF"/>
    </w:rPr>
  </w:style>
  <w:style w:type="paragraph" w:styleId="IntenseQuote">
    <w:name w:val="Intense Quote"/>
    <w:basedOn w:val="Normal"/>
    <w:next w:val="Normal"/>
    <w:link w:val="IntenseQuoteChar"/>
    <w:uiPriority w:val="30"/>
    <w:qFormat/>
    <w:rsid w:val="00975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D78"/>
    <w:rPr>
      <w:i/>
      <w:iCs/>
      <w:color w:val="0F4761" w:themeColor="accent1" w:themeShade="BF"/>
    </w:rPr>
  </w:style>
  <w:style w:type="character" w:styleId="IntenseReference">
    <w:name w:val="Intense Reference"/>
    <w:basedOn w:val="DefaultParagraphFont"/>
    <w:uiPriority w:val="32"/>
    <w:qFormat/>
    <w:rsid w:val="00975D78"/>
    <w:rPr>
      <w:b/>
      <w:bCs/>
      <w:smallCaps/>
      <w:color w:val="0F4761" w:themeColor="accent1" w:themeShade="BF"/>
      <w:spacing w:val="5"/>
    </w:rPr>
  </w:style>
  <w:style w:type="paragraph" w:styleId="Header">
    <w:name w:val="header"/>
    <w:basedOn w:val="Normal"/>
    <w:link w:val="HeaderChar"/>
    <w:uiPriority w:val="99"/>
    <w:unhideWhenUsed/>
    <w:rsid w:val="00975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2942</Characters>
  <Application>Microsoft Office Word</Application>
  <DocSecurity>4</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James Mustoe</dc:creator>
  <cp:keywords/>
  <dc:description/>
  <cp:lastModifiedBy>Parish Clerk</cp:lastModifiedBy>
  <cp:revision>2</cp:revision>
  <dcterms:created xsi:type="dcterms:W3CDTF">2025-09-18T10:11:00Z</dcterms:created>
  <dcterms:modified xsi:type="dcterms:W3CDTF">2025-09-18T10:11:00Z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7f9c8fab,167a1d77,6347a6c9</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2025-09-14T12:17:42Z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d1e98979-2f92-4be0-8786-5fcbf550668f</vt:lpwstr>
  </property>
  <property fmtid="{D5CDD505-2E9C-101B-9397-08002B2CF9AE}" pid="11" name="MSIP_Label_bee4c20f-5817-432f-84ac-80a373257ed1_ContentBits">
    <vt:lpwstr>1</vt:lpwstr>
  </property>
  <property fmtid="{D5CDD505-2E9C-101B-9397-08002B2CF9AE}" pid="12" name="MSIP_Label_bee4c20f-5817-432f-84ac-80a373257ed1_Tag">
    <vt:lpwstr>10, 0, 1, 1</vt:lpwstr>
  </property>
</Properties>
</file>