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D365" w14:textId="4271504C" w:rsidR="00BB4C20" w:rsidRPr="002C3D31" w:rsidRDefault="00BB4C20" w:rsidP="00D172BE">
      <w:pPr>
        <w:tabs>
          <w:tab w:val="left" w:pos="1560"/>
        </w:tabs>
        <w:rPr>
          <w:b/>
          <w:bCs/>
        </w:rPr>
      </w:pPr>
      <w:r w:rsidRPr="002C3D31">
        <w:rPr>
          <w:b/>
          <w:bCs/>
        </w:rPr>
        <w:t xml:space="preserve">Cornwall Councillor Report – </w:t>
      </w:r>
      <w:r>
        <w:rPr>
          <w:b/>
          <w:bCs/>
        </w:rPr>
        <w:t>Mevagissey</w:t>
      </w:r>
      <w:r w:rsidRPr="002C3D31">
        <w:rPr>
          <w:b/>
          <w:bCs/>
        </w:rPr>
        <w:t xml:space="preserve"> Parish – September 2024</w:t>
      </w:r>
    </w:p>
    <w:p w14:paraId="1DE17587" w14:textId="6CF56221" w:rsidR="00BB4C20" w:rsidRDefault="00BB4C20" w:rsidP="00BB4C20">
      <w:r>
        <w:t xml:space="preserve">I hope everyone is well as we move through September. </w:t>
      </w:r>
    </w:p>
    <w:p w14:paraId="42AEA8C4" w14:textId="1D9DA402" w:rsidR="00BB4C20" w:rsidRDefault="00BB4C20" w:rsidP="00BB4C20">
      <w:r>
        <w:t>In a few updates from Cormac:</w:t>
      </w:r>
    </w:p>
    <w:p w14:paraId="6A72B49F" w14:textId="2FF3D19D" w:rsidR="00BB4C20" w:rsidRDefault="00BB4C20" w:rsidP="00BB4C20">
      <w:r>
        <w:t>They have arranged a meeting next week to discuss the outcome of their work around the request to reduce the speed on the approach to Valley Road. I still believe the speed should be reduced and have told them as much.</w:t>
      </w:r>
    </w:p>
    <w:p w14:paraId="174A7622" w14:textId="2BEF3FB7" w:rsidR="00BB4C20" w:rsidRDefault="00BB4C20" w:rsidP="00BB4C20">
      <w:r>
        <w:t xml:space="preserve">They have fixed the gate at the top of the hill nearest </w:t>
      </w:r>
      <w:proofErr w:type="spellStart"/>
      <w:r>
        <w:t>Polstreath</w:t>
      </w:r>
      <w:proofErr w:type="spellEnd"/>
      <w:r>
        <w:t xml:space="preserve">, that had fallen over, which led to cows running rampant on </w:t>
      </w:r>
      <w:proofErr w:type="spellStart"/>
      <w:r>
        <w:t>Pentillie</w:t>
      </w:r>
      <w:proofErr w:type="spellEnd"/>
      <w:r>
        <w:t xml:space="preserve"> field last week.</w:t>
      </w:r>
    </w:p>
    <w:p w14:paraId="62139F88" w14:textId="3CEF961A" w:rsidR="00BB4C20" w:rsidRDefault="00BB4C20" w:rsidP="00BB4C20">
      <w:r>
        <w:t xml:space="preserve">I am working with Cornwall Council to make some improvements to the back field at </w:t>
      </w:r>
      <w:proofErr w:type="spellStart"/>
      <w:r>
        <w:t>Trewinney</w:t>
      </w:r>
      <w:proofErr w:type="spellEnd"/>
      <w:r>
        <w:t xml:space="preserve"> Cemetery – hopefully more details on this to follow soon.</w:t>
      </w:r>
    </w:p>
    <w:p w14:paraId="73DE2E94" w14:textId="418D3AC0" w:rsidR="00BB4C20" w:rsidRDefault="00BB4C20" w:rsidP="00BB4C20">
      <w:r>
        <w:t>At County Hall later this month, I have seconded my colleague Hilary Frank from Saltash’s motion asking the council to lobby the Government to:</w:t>
      </w:r>
    </w:p>
    <w:p w14:paraId="2DADEB50" w14:textId="77777777" w:rsidR="00BB4C20" w:rsidRDefault="00BB4C20" w:rsidP="00BB4C20">
      <w:pPr>
        <w:pStyle w:val="ListParagraph"/>
        <w:numPr>
          <w:ilvl w:val="0"/>
          <w:numId w:val="1"/>
        </w:numPr>
      </w:pPr>
      <w:r>
        <w:t xml:space="preserve">address the issue of fairer funding for SEND Services, and work to ease financial pressures on the production of </w:t>
      </w:r>
      <w:r w:rsidRPr="002C3D31">
        <w:t>Education Health and Care Plans</w:t>
      </w:r>
      <w:r>
        <w:t>.</w:t>
      </w:r>
    </w:p>
    <w:p w14:paraId="0429262C" w14:textId="77777777" w:rsidR="00BB4C20" w:rsidRDefault="00BB4C20" w:rsidP="00BB4C20">
      <w:pPr>
        <w:pStyle w:val="ListParagraph"/>
        <w:numPr>
          <w:ilvl w:val="0"/>
          <w:numId w:val="1"/>
        </w:numPr>
      </w:pPr>
      <w:r>
        <w:t>address the funding deficit of pupils in Cornwall, who receive many thousands of pounds less per pupil compared to other parts of the country.</w:t>
      </w:r>
    </w:p>
    <w:p w14:paraId="39AA0BC0" w14:textId="77777777" w:rsidR="00BB4C20" w:rsidRDefault="00BB4C20" w:rsidP="00BB4C20">
      <w:r>
        <w:t>And supporting my colleague, Cornwall Councillor for Camborne Peter Perry’s motion to ask;</w:t>
      </w:r>
    </w:p>
    <w:p w14:paraId="4B918D35" w14:textId="77777777" w:rsidR="00BB4C20" w:rsidRDefault="00BB4C20" w:rsidP="00BB4C20">
      <w:r>
        <w:t>That the Leader of the Council writes to the Secretary of State for Health &amp; Social Care and Cornwall’s six MP’s, to request prompt, strong legislation for the conditions under which vapes, and e-cigarettes are available to children and those under 18 years of age, through:</w:t>
      </w:r>
    </w:p>
    <w:p w14:paraId="29E2F688" w14:textId="77777777" w:rsidR="00BB4C20" w:rsidRDefault="00BB4C20" w:rsidP="00BB4C20">
      <w:pPr>
        <w:pStyle w:val="ListParagraph"/>
        <w:numPr>
          <w:ilvl w:val="0"/>
          <w:numId w:val="2"/>
        </w:numPr>
      </w:pPr>
      <w:r>
        <w:t>Ensuring the intended ban on the sale of e-cigarettes and vapes to those under 18 becomes legislation without delay.</w:t>
      </w:r>
    </w:p>
    <w:p w14:paraId="031895CD" w14:textId="77777777" w:rsidR="00BB4C20" w:rsidRDefault="00BB4C20" w:rsidP="00BB4C20">
      <w:pPr>
        <w:pStyle w:val="ListParagraph"/>
        <w:numPr>
          <w:ilvl w:val="0"/>
          <w:numId w:val="2"/>
        </w:numPr>
      </w:pPr>
      <w:r>
        <w:t>Requiring retail shops and businesses that sell e-cigarettes and vapes to be licensed, in line with the law applicable to alcohol and tobacco.</w:t>
      </w:r>
    </w:p>
    <w:p w14:paraId="61379D81" w14:textId="77777777" w:rsidR="00BB4C20" w:rsidRDefault="00BB4C20" w:rsidP="00BB4C20">
      <w:pPr>
        <w:pStyle w:val="ListParagraph"/>
        <w:numPr>
          <w:ilvl w:val="0"/>
          <w:numId w:val="2"/>
        </w:numPr>
      </w:pPr>
      <w:r>
        <w:t>Controlling the packaging and display of vapes to conform with the restrictions currently applicable to cigarettes and tobacco.</w:t>
      </w:r>
    </w:p>
    <w:p w14:paraId="2DA25B5F" w14:textId="77777777" w:rsidR="00BB4C20" w:rsidRDefault="00BB4C20" w:rsidP="00BB4C20">
      <w:pPr>
        <w:pStyle w:val="ListParagraph"/>
        <w:numPr>
          <w:ilvl w:val="0"/>
          <w:numId w:val="2"/>
        </w:numPr>
      </w:pPr>
      <w:r>
        <w:t>Increasing the penalty for selling non-compliant vapes and the sale of vape products.</w:t>
      </w:r>
    </w:p>
    <w:p w14:paraId="48981F82" w14:textId="77777777" w:rsidR="00BB4C20" w:rsidRDefault="00BB4C20" w:rsidP="00BB4C20">
      <w:r>
        <w:t>As ever, should anyone need to get in touch about anything, please do let me know via cllr.james.mustoe@cornwall.gov.uk or on 07885 277670</w:t>
      </w:r>
    </w:p>
    <w:p w14:paraId="4AE2AC40" w14:textId="77777777" w:rsidR="001F5BEA" w:rsidRDefault="001F5BEA"/>
    <w:sectPr w:rsidR="001F5BEA" w:rsidSect="00BB4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25843"/>
    <w:multiLevelType w:val="hybridMultilevel"/>
    <w:tmpl w:val="8FFE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3EC5"/>
    <w:multiLevelType w:val="hybridMultilevel"/>
    <w:tmpl w:val="B6BC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4042">
    <w:abstractNumId w:val="0"/>
  </w:num>
  <w:num w:numId="2" w16cid:durableId="145899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20"/>
    <w:rsid w:val="00041964"/>
    <w:rsid w:val="001F5BEA"/>
    <w:rsid w:val="00200401"/>
    <w:rsid w:val="00222788"/>
    <w:rsid w:val="00BB4C20"/>
    <w:rsid w:val="00C94F2E"/>
    <w:rsid w:val="00D172BE"/>
    <w:rsid w:val="00E702BB"/>
    <w:rsid w:val="00E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1FEE"/>
  <w15:chartTrackingRefBased/>
  <w15:docId w15:val="{7BE05764-C681-4037-BDD4-D1B9BAF5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MUSTOE, James B</dc:creator>
  <cp:keywords/>
  <dc:description/>
  <cp:lastModifiedBy>Parish Clerk</cp:lastModifiedBy>
  <cp:revision>3</cp:revision>
  <dcterms:created xsi:type="dcterms:W3CDTF">2024-09-17T12:19:00Z</dcterms:created>
  <dcterms:modified xsi:type="dcterms:W3CDTF">2024-09-23T11:15:00Z</dcterms:modified>
</cp:coreProperties>
</file>