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E306" w14:textId="77777777" w:rsidR="008822BE" w:rsidRDefault="008822BE" w:rsidP="008822BE">
      <w:pPr>
        <w:pStyle w:val="Title"/>
        <w:rPr>
          <w:rFonts w:ascii="Times New Roman" w:hAnsi="Times New Roman"/>
          <w:color w:val="auto"/>
        </w:rPr>
      </w:pPr>
      <w:r>
        <w:rPr>
          <w:rFonts w:ascii="Times New Roman" w:hAnsi="Times New Roman"/>
          <w:color w:val="auto"/>
        </w:rPr>
        <w:t xml:space="preserve">  MEVAGISSEY PARISH COUNCIL</w:t>
      </w:r>
    </w:p>
    <w:p w14:paraId="189E4781" w14:textId="77777777" w:rsidR="008822BE" w:rsidRDefault="00590B97" w:rsidP="008822BE">
      <w:pPr>
        <w:pBdr>
          <w:bottom w:val="dotted" w:sz="24" w:space="1" w:color="auto"/>
        </w:pBdr>
        <w:jc w:val="center"/>
        <w:rPr>
          <w:sz w:val="20"/>
        </w:rPr>
      </w:pPr>
      <w:hyperlink r:id="rId8" w:history="1">
        <w:r w:rsidR="008822BE" w:rsidRPr="001118A9">
          <w:rPr>
            <w:rStyle w:val="Hyperlink"/>
            <w:sz w:val="20"/>
          </w:rPr>
          <w:t>www.mevagissey-pc.gov.uk</w:t>
        </w:r>
      </w:hyperlink>
    </w:p>
    <w:p w14:paraId="0B29F01D" w14:textId="77777777" w:rsidR="008822BE" w:rsidRDefault="008822BE" w:rsidP="008822BE">
      <w:pPr>
        <w:pBdr>
          <w:bottom w:val="dotted" w:sz="24" w:space="1" w:color="auto"/>
        </w:pBdr>
        <w:jc w:val="center"/>
        <w:rPr>
          <w:sz w:val="20"/>
        </w:rPr>
      </w:pPr>
    </w:p>
    <w:p w14:paraId="62ED509D" w14:textId="77777777" w:rsidR="008822BE" w:rsidRDefault="008822BE" w:rsidP="008822BE">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Clerk</w:t>
      </w:r>
    </w:p>
    <w:p w14:paraId="453A8D32" w14:textId="77777777" w:rsidR="008822BE" w:rsidRDefault="008822BE" w:rsidP="008822BE">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 P Howson</w:t>
      </w:r>
    </w:p>
    <w:p w14:paraId="7247A229" w14:textId="77777777" w:rsidR="008822BE" w:rsidRDefault="008822BE" w:rsidP="008822BE">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Trevellion</w:t>
      </w:r>
    </w:p>
    <w:p w14:paraId="4124E76B" w14:textId="77777777" w:rsidR="008822BE" w:rsidRDefault="008822BE" w:rsidP="008822BE">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School Hill</w:t>
      </w:r>
    </w:p>
    <w:p w14:paraId="3FCEDCB2" w14:textId="77777777" w:rsidR="008822BE" w:rsidRDefault="008822BE" w:rsidP="008822BE">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Mevagissey</w:t>
      </w:r>
    </w:p>
    <w:p w14:paraId="7DF576EC" w14:textId="77777777" w:rsidR="008822BE" w:rsidRDefault="008822BE" w:rsidP="008822BE">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PL26 6TH</w:t>
      </w:r>
    </w:p>
    <w:p w14:paraId="4CE028E8" w14:textId="77777777" w:rsidR="008822BE" w:rsidRDefault="008822BE" w:rsidP="008822BE">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07570 832669</w:t>
      </w:r>
    </w:p>
    <w:p w14:paraId="4E8E18C8" w14:textId="77777777" w:rsidR="008822BE" w:rsidRDefault="00590B97" w:rsidP="008822BE">
      <w:pPr>
        <w:pBdr>
          <w:bottom w:val="dotted" w:sz="24" w:space="1" w:color="auto"/>
        </w:pBdr>
        <w:rPr>
          <w:sz w:val="20"/>
          <w:szCs w:val="20"/>
        </w:rPr>
      </w:pPr>
      <w:hyperlink r:id="rId9" w:history="1">
        <w:r w:rsidR="008822BE" w:rsidRPr="00C757D9">
          <w:rPr>
            <w:rStyle w:val="Hyperlink"/>
            <w:sz w:val="20"/>
            <w:szCs w:val="20"/>
          </w:rPr>
          <w:t>michael.roberts@mevagissey-pc.gov.uk</w:t>
        </w:r>
      </w:hyperlink>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t xml:space="preserve">           </w:t>
      </w:r>
      <w:hyperlink r:id="rId10" w:history="1">
        <w:r w:rsidR="008822BE" w:rsidRPr="00DA1C32">
          <w:rPr>
            <w:rStyle w:val="Hyperlink"/>
            <w:sz w:val="20"/>
            <w:szCs w:val="20"/>
          </w:rPr>
          <w:t>clerk@mevagissey-pc.gov.uk</w:t>
        </w:r>
      </w:hyperlink>
    </w:p>
    <w:p w14:paraId="3C599BF4" w14:textId="77777777" w:rsidR="008822BE" w:rsidRPr="00DB4ED4" w:rsidRDefault="008822BE" w:rsidP="008822BE">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54C0BDAD" w14:textId="77777777" w:rsidR="008822BE" w:rsidRDefault="008822BE" w:rsidP="008822BE">
      <w:pPr>
        <w:rPr>
          <w:sz w:val="20"/>
        </w:rPr>
      </w:pPr>
      <w:r>
        <w:rPr>
          <w:sz w:val="20"/>
        </w:rPr>
        <w:t>Dear Councillor,</w:t>
      </w:r>
      <w:r>
        <w:rPr>
          <w:sz w:val="20"/>
        </w:rPr>
        <w:tab/>
      </w:r>
      <w:r>
        <w:rPr>
          <w:sz w:val="20"/>
        </w:rPr>
        <w:tab/>
      </w:r>
      <w:r>
        <w:rPr>
          <w:sz w:val="20"/>
        </w:rPr>
        <w:tab/>
      </w:r>
      <w:r>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15315612"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2E3973">
        <w:rPr>
          <w:sz w:val="20"/>
        </w:rPr>
        <w:t>2</w:t>
      </w:r>
      <w:r w:rsidR="00474E79">
        <w:rPr>
          <w:sz w:val="20"/>
        </w:rPr>
        <w:t xml:space="preserve">2 March </w:t>
      </w:r>
      <w:r w:rsidR="00990EB8">
        <w:rPr>
          <w:sz w:val="20"/>
        </w:rPr>
        <w:t>2024</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362C74C5" w:rsidR="009400A7" w:rsidRDefault="00670AAA">
      <w:pPr>
        <w:pBdr>
          <w:bottom w:val="dotted" w:sz="24" w:space="1" w:color="auto"/>
        </w:pBdr>
        <w:rPr>
          <w:sz w:val="20"/>
        </w:rPr>
      </w:pPr>
      <w:r>
        <w:rPr>
          <w:sz w:val="20"/>
        </w:rPr>
        <w:t>1</w:t>
      </w:r>
      <w:r w:rsidR="00474E79">
        <w:rPr>
          <w:sz w:val="20"/>
        </w:rPr>
        <w:t xml:space="preserve">5 March </w:t>
      </w:r>
      <w:r w:rsidR="00990EB8">
        <w:rPr>
          <w:sz w:val="20"/>
        </w:rPr>
        <w:t>2024</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2D5632C6" w14:textId="77777777" w:rsidR="00F17518" w:rsidRDefault="00F17518" w:rsidP="001D63B0">
      <w:pPr>
        <w:rPr>
          <w:sz w:val="20"/>
        </w:rPr>
      </w:pPr>
    </w:p>
    <w:p w14:paraId="52EF0A5E" w14:textId="32872251" w:rsidR="00F17518" w:rsidRDefault="00F17518" w:rsidP="001D63B0">
      <w:pPr>
        <w:rPr>
          <w:sz w:val="20"/>
        </w:rPr>
      </w:pPr>
      <w:r>
        <w:rPr>
          <w:sz w:val="20"/>
        </w:rPr>
        <w:t>3.</w:t>
      </w:r>
      <w:r>
        <w:rPr>
          <w:sz w:val="20"/>
        </w:rPr>
        <w:tab/>
        <w:t xml:space="preserve">Presentation by Lisa Solly of situ8 Planning Consultancy of the </w:t>
      </w:r>
      <w:r w:rsidR="001D7134">
        <w:rPr>
          <w:sz w:val="20"/>
        </w:rPr>
        <w:t>latest plans for Tall Trees (The Hollies).</w:t>
      </w:r>
    </w:p>
    <w:p w14:paraId="07FA5B2B" w14:textId="77777777" w:rsidR="00602C63" w:rsidRDefault="00602C63" w:rsidP="001D63B0">
      <w:pPr>
        <w:rPr>
          <w:sz w:val="20"/>
        </w:rPr>
      </w:pPr>
    </w:p>
    <w:p w14:paraId="1E196356" w14:textId="3B0326A4" w:rsidR="001D63B0" w:rsidRDefault="00724DA1" w:rsidP="001D63B0">
      <w:pPr>
        <w:rPr>
          <w:sz w:val="20"/>
        </w:rPr>
      </w:pPr>
      <w:r>
        <w:rPr>
          <w:sz w:val="20"/>
        </w:rPr>
        <w:t>4</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04E971E6" w:rsidR="001D63B0" w:rsidRDefault="00724DA1" w:rsidP="001D63B0">
      <w:pPr>
        <w:rPr>
          <w:sz w:val="20"/>
          <w:szCs w:val="20"/>
        </w:rPr>
      </w:pPr>
      <w:r>
        <w:rPr>
          <w:sz w:val="20"/>
          <w:szCs w:val="20"/>
        </w:rPr>
        <w:t>5</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56ABEE24" w14:textId="6E2196A8" w:rsidR="00E42795" w:rsidRDefault="00E42795" w:rsidP="009400A7">
      <w:pPr>
        <w:ind w:left="720" w:hanging="720"/>
        <w:rPr>
          <w:sz w:val="20"/>
          <w:szCs w:val="20"/>
        </w:rPr>
      </w:pPr>
      <w:r>
        <w:rPr>
          <w:sz w:val="20"/>
          <w:szCs w:val="20"/>
        </w:rPr>
        <w:t>5</w:t>
      </w:r>
      <w:r w:rsidR="008D74F1">
        <w:rPr>
          <w:sz w:val="20"/>
          <w:szCs w:val="20"/>
        </w:rPr>
        <w:t>a.</w:t>
      </w:r>
      <w:r w:rsidR="008D74F1">
        <w:rPr>
          <w:sz w:val="20"/>
          <w:szCs w:val="20"/>
        </w:rPr>
        <w:tab/>
      </w:r>
      <w:r w:rsidR="00C15CA5" w:rsidRPr="00C15CA5">
        <w:rPr>
          <w:sz w:val="20"/>
          <w:szCs w:val="20"/>
        </w:rPr>
        <w:t>PA24/00955 : 'Conversion of the existing Tall Trees (The Hollies) building into two maisonettes and two flats with a proposal for a new residential building comprised of eight units accommodating one terrace house, two no. maisonettes and five no. flats together with the provision of a parking area, hard and soft landscaping and repair of an existing outbuilding and cob boundary wall.' with variation of condition 2 of decision PA15/10218 dated 31/03/2016 (amended under NMA PA23/03072).  2 Church Lane Mevagissey Cornwall</w:t>
      </w:r>
    </w:p>
    <w:p w14:paraId="0FB73BC5" w14:textId="77777777" w:rsidR="00AA3879" w:rsidRDefault="00AA3879" w:rsidP="009400A7">
      <w:pPr>
        <w:ind w:left="720" w:hanging="720"/>
        <w:rPr>
          <w:sz w:val="20"/>
          <w:szCs w:val="20"/>
        </w:rPr>
      </w:pPr>
    </w:p>
    <w:p w14:paraId="603C002F" w14:textId="2AEA3236" w:rsidR="00AA3879" w:rsidRDefault="00AA3879" w:rsidP="009400A7">
      <w:pPr>
        <w:ind w:left="720" w:hanging="720"/>
        <w:rPr>
          <w:sz w:val="20"/>
          <w:szCs w:val="20"/>
        </w:rPr>
      </w:pPr>
      <w:r>
        <w:rPr>
          <w:sz w:val="20"/>
          <w:szCs w:val="20"/>
        </w:rPr>
        <w:t>5b.</w:t>
      </w:r>
      <w:r>
        <w:rPr>
          <w:sz w:val="20"/>
          <w:szCs w:val="20"/>
        </w:rPr>
        <w:tab/>
      </w:r>
      <w:r w:rsidRPr="00AA3879">
        <w:rPr>
          <w:sz w:val="20"/>
          <w:szCs w:val="20"/>
        </w:rPr>
        <w:t>PA24/00761 : Internal and external alterations to the existing dwelling at 22 Lower Well Park, with the addition of a balcony and an upwards extension in order to provide a replacement bedroom (additional information).  22 Lower Well Park Mevagissey St Austell Cornwall PL26 6UZ</w:t>
      </w:r>
    </w:p>
    <w:p w14:paraId="18165FA7" w14:textId="77777777" w:rsidR="001473B3" w:rsidRDefault="001473B3" w:rsidP="009400A7">
      <w:pPr>
        <w:ind w:left="720" w:hanging="720"/>
        <w:rPr>
          <w:sz w:val="20"/>
          <w:szCs w:val="20"/>
        </w:rPr>
      </w:pPr>
    </w:p>
    <w:p w14:paraId="63CDFB4E" w14:textId="44B423DF" w:rsidR="001473B3" w:rsidRDefault="001473B3" w:rsidP="009400A7">
      <w:pPr>
        <w:ind w:left="720" w:hanging="720"/>
        <w:rPr>
          <w:sz w:val="20"/>
          <w:szCs w:val="20"/>
        </w:rPr>
      </w:pPr>
      <w:r>
        <w:rPr>
          <w:sz w:val="20"/>
          <w:szCs w:val="20"/>
        </w:rPr>
        <w:t>5c.</w:t>
      </w:r>
      <w:r>
        <w:rPr>
          <w:sz w:val="20"/>
          <w:szCs w:val="20"/>
        </w:rPr>
        <w:tab/>
      </w:r>
      <w:r w:rsidRPr="001473B3">
        <w:rPr>
          <w:sz w:val="20"/>
          <w:szCs w:val="20"/>
        </w:rPr>
        <w:t>PA24/00042</w:t>
      </w:r>
      <w:r>
        <w:rPr>
          <w:sz w:val="20"/>
          <w:szCs w:val="20"/>
        </w:rPr>
        <w:t xml:space="preserve"> : </w:t>
      </w:r>
      <w:r w:rsidRPr="001473B3">
        <w:rPr>
          <w:sz w:val="20"/>
          <w:szCs w:val="20"/>
        </w:rPr>
        <w:t>Demolition of part existing buildings, conversion of part existing hotel building and erection of 3 replacement open market residential dwellings (C3 Use Class) and 20 unit apartment hotel (C3 use class restricted by holiday use only planning condition), 2 key worker units, restaurant/shop E (a&amp;b) and A5 use class, off site highway improvements and stabilisation, access, car parking, landscaping and biodiversity, infrastructure and ancillary works.</w:t>
      </w:r>
      <w:r>
        <w:rPr>
          <w:sz w:val="20"/>
          <w:szCs w:val="20"/>
        </w:rPr>
        <w:t xml:space="preserve">  </w:t>
      </w:r>
      <w:r w:rsidRPr="001473B3">
        <w:rPr>
          <w:sz w:val="20"/>
          <w:szCs w:val="20"/>
        </w:rPr>
        <w:t xml:space="preserve"> Pendower Beach House Hotel Rocky Lane Ruan High Lanes Truro Cornwall TR2 5LW</w:t>
      </w:r>
      <w:r>
        <w:rPr>
          <w:sz w:val="20"/>
          <w:szCs w:val="20"/>
        </w:rPr>
        <w:t xml:space="preserve"> </w:t>
      </w:r>
    </w:p>
    <w:p w14:paraId="50FDC86B" w14:textId="5686783C" w:rsidR="00BB4153" w:rsidRDefault="00BB4153" w:rsidP="009400A7">
      <w:pPr>
        <w:ind w:left="720" w:hanging="720"/>
        <w:rPr>
          <w:sz w:val="20"/>
          <w:szCs w:val="20"/>
        </w:rPr>
      </w:pPr>
      <w:r>
        <w:rPr>
          <w:sz w:val="20"/>
          <w:szCs w:val="20"/>
        </w:rPr>
        <w:tab/>
        <w:t>(Note: the Council has not been consulted on this</w:t>
      </w:r>
      <w:r w:rsidR="00D20BF5">
        <w:rPr>
          <w:sz w:val="20"/>
          <w:szCs w:val="20"/>
        </w:rPr>
        <w:t xml:space="preserve"> but has been invited to comment by Friends of Pendower</w:t>
      </w:r>
      <w:r w:rsidR="008156B7">
        <w:rPr>
          <w:sz w:val="20"/>
          <w:szCs w:val="20"/>
        </w:rPr>
        <w:t xml:space="preserve"> Beach).</w:t>
      </w:r>
    </w:p>
    <w:p w14:paraId="6FA3E2E6" w14:textId="77777777" w:rsidR="00C15CA5" w:rsidRDefault="00C15CA5" w:rsidP="009400A7">
      <w:pPr>
        <w:ind w:left="720" w:hanging="720"/>
        <w:rPr>
          <w:sz w:val="20"/>
          <w:szCs w:val="20"/>
        </w:rPr>
      </w:pPr>
    </w:p>
    <w:p w14:paraId="55CEE8B5" w14:textId="5FC1A6E0" w:rsidR="001D63B0" w:rsidRDefault="00C15CA5" w:rsidP="001D63B0">
      <w:pPr>
        <w:rPr>
          <w:rStyle w:val="address"/>
          <w:sz w:val="20"/>
          <w:szCs w:val="20"/>
          <w:lang w:val="en"/>
        </w:rPr>
      </w:pPr>
      <w:r>
        <w:rPr>
          <w:rStyle w:val="address"/>
          <w:sz w:val="20"/>
          <w:szCs w:val="20"/>
          <w:lang w:val="en"/>
          <w:specVanish w:val="0"/>
        </w:rPr>
        <w:t>6</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EB2F7F">
        <w:rPr>
          <w:rStyle w:val="address"/>
          <w:sz w:val="20"/>
          <w:szCs w:val="20"/>
          <w:lang w:val="en"/>
          <w:specVanish w:val="0"/>
        </w:rPr>
        <w:t xml:space="preserve"> (for information)</w:t>
      </w:r>
      <w:r w:rsidR="002048F1">
        <w:rPr>
          <w:rStyle w:val="address"/>
          <w:sz w:val="20"/>
          <w:szCs w:val="20"/>
          <w:lang w:val="en"/>
          <w:specVanish w:val="0"/>
        </w:rPr>
        <w:t>.</w:t>
      </w:r>
    </w:p>
    <w:p w14:paraId="47C8FEAB" w14:textId="77777777" w:rsidR="00604AB7" w:rsidRDefault="00604AB7" w:rsidP="001D63B0">
      <w:pPr>
        <w:rPr>
          <w:rStyle w:val="address"/>
          <w:sz w:val="20"/>
          <w:szCs w:val="20"/>
          <w:lang w:val="en"/>
        </w:rPr>
      </w:pPr>
    </w:p>
    <w:p w14:paraId="42071B6D" w14:textId="246C17F5" w:rsidR="00357B0D" w:rsidRDefault="00CF5B3B" w:rsidP="00FA08D5">
      <w:pPr>
        <w:ind w:left="720" w:hanging="720"/>
        <w:rPr>
          <w:rStyle w:val="address"/>
          <w:sz w:val="20"/>
          <w:szCs w:val="20"/>
          <w:lang w:val="en"/>
        </w:rPr>
      </w:pPr>
      <w:r>
        <w:rPr>
          <w:rStyle w:val="address"/>
          <w:sz w:val="20"/>
          <w:szCs w:val="20"/>
          <w:lang w:val="en"/>
          <w:specVanish w:val="0"/>
        </w:rPr>
        <w:t>6</w:t>
      </w:r>
      <w:r w:rsidR="00604AB7">
        <w:rPr>
          <w:rStyle w:val="address"/>
          <w:sz w:val="20"/>
          <w:szCs w:val="20"/>
          <w:lang w:val="en"/>
          <w:specVanish w:val="0"/>
        </w:rPr>
        <w:t>a.</w:t>
      </w:r>
      <w:r w:rsidR="00604AB7">
        <w:rPr>
          <w:rStyle w:val="address"/>
          <w:sz w:val="20"/>
          <w:szCs w:val="20"/>
          <w:lang w:val="en"/>
          <w:specVanish w:val="0"/>
        </w:rPr>
        <w:tab/>
      </w:r>
      <w:r w:rsidR="00FA08D5" w:rsidRPr="00FA08D5">
        <w:rPr>
          <w:rStyle w:val="address"/>
          <w:sz w:val="20"/>
          <w:szCs w:val="20"/>
          <w:lang w:val="en"/>
          <w:specVanish w:val="0"/>
        </w:rPr>
        <w:t>PA24/</w:t>
      </w:r>
      <w:proofErr w:type="gramStart"/>
      <w:r w:rsidR="00FA08D5" w:rsidRPr="00FA08D5">
        <w:rPr>
          <w:rStyle w:val="address"/>
          <w:sz w:val="20"/>
          <w:szCs w:val="20"/>
          <w:lang w:val="en"/>
          <w:specVanish w:val="0"/>
        </w:rPr>
        <w:t>00566 :</w:t>
      </w:r>
      <w:proofErr w:type="gramEnd"/>
      <w:r w:rsidR="00FA08D5" w:rsidRPr="00FA08D5">
        <w:rPr>
          <w:rStyle w:val="address"/>
          <w:sz w:val="20"/>
          <w:szCs w:val="20"/>
          <w:lang w:val="en"/>
          <w:specVanish w:val="0"/>
        </w:rPr>
        <w:t xml:space="preserve"> Non material amendment in relation to Decision Notice PA22/03164 dated 16/06/22 - Pitch roof extension replaced with a flat roof, flat sky lantern replaced with a pyramid sky lantern and Cladding boards removed.  5 Polkirt Heights Mevagissey St Austell Cornwall PL26 6TT</w:t>
      </w:r>
      <w:r w:rsidR="00FA08D5" w:rsidRPr="00FA08D5">
        <w:rPr>
          <w:rStyle w:val="address"/>
          <w:sz w:val="20"/>
          <w:szCs w:val="20"/>
          <w:lang w:val="en"/>
          <w:specVanish w:val="0"/>
        </w:rPr>
        <w:tab/>
      </w:r>
      <w:r w:rsidR="00FA08D5">
        <w:rPr>
          <w:rStyle w:val="address"/>
          <w:sz w:val="20"/>
          <w:szCs w:val="20"/>
          <w:lang w:val="en"/>
          <w:specVanish w:val="0"/>
        </w:rPr>
        <w:tab/>
      </w:r>
      <w:r w:rsidR="00FA08D5">
        <w:rPr>
          <w:rStyle w:val="address"/>
          <w:sz w:val="20"/>
          <w:szCs w:val="20"/>
          <w:lang w:val="en"/>
          <w:specVanish w:val="0"/>
        </w:rPr>
        <w:tab/>
      </w:r>
      <w:r w:rsidR="00FA08D5">
        <w:rPr>
          <w:rStyle w:val="address"/>
          <w:sz w:val="20"/>
          <w:szCs w:val="20"/>
          <w:lang w:val="en"/>
          <w:specVanish w:val="0"/>
        </w:rPr>
        <w:tab/>
      </w:r>
      <w:r w:rsidR="00FA08D5" w:rsidRPr="00FA08D5">
        <w:rPr>
          <w:rStyle w:val="address"/>
          <w:sz w:val="20"/>
          <w:szCs w:val="20"/>
          <w:lang w:val="en"/>
          <w:specVanish w:val="0"/>
        </w:rPr>
        <w:t>APPROVED</w:t>
      </w:r>
    </w:p>
    <w:p w14:paraId="1D7D90C3" w14:textId="77777777" w:rsidR="00FA08D5" w:rsidRDefault="00FA08D5" w:rsidP="00FA08D5">
      <w:pPr>
        <w:ind w:left="720" w:hanging="720"/>
        <w:rPr>
          <w:rStyle w:val="address"/>
          <w:sz w:val="20"/>
          <w:szCs w:val="20"/>
          <w:lang w:val="en"/>
        </w:rPr>
      </w:pPr>
    </w:p>
    <w:p w14:paraId="5FAEE7D7" w14:textId="62206069" w:rsidR="00DC22CD" w:rsidRDefault="00CF5B3B" w:rsidP="00357B0D">
      <w:pPr>
        <w:ind w:left="720" w:hanging="720"/>
        <w:rPr>
          <w:rStyle w:val="address"/>
          <w:sz w:val="20"/>
          <w:szCs w:val="20"/>
          <w:lang w:val="en"/>
        </w:rPr>
      </w:pPr>
      <w:r>
        <w:rPr>
          <w:rStyle w:val="address"/>
          <w:sz w:val="20"/>
          <w:szCs w:val="20"/>
          <w:lang w:val="en"/>
          <w:specVanish w:val="0"/>
        </w:rPr>
        <w:t>6</w:t>
      </w:r>
      <w:r w:rsidR="00DC22CD">
        <w:rPr>
          <w:rStyle w:val="address"/>
          <w:sz w:val="20"/>
          <w:szCs w:val="20"/>
          <w:lang w:val="en"/>
          <w:specVanish w:val="0"/>
        </w:rPr>
        <w:t>b.</w:t>
      </w:r>
      <w:r w:rsidR="004F4A9E">
        <w:rPr>
          <w:rStyle w:val="address"/>
          <w:sz w:val="20"/>
          <w:szCs w:val="20"/>
          <w:lang w:val="en"/>
          <w:specVanish w:val="0"/>
        </w:rPr>
        <w:tab/>
      </w:r>
      <w:r w:rsidRPr="00CF5B3B">
        <w:rPr>
          <w:rStyle w:val="address"/>
          <w:sz w:val="20"/>
          <w:szCs w:val="20"/>
          <w:lang w:val="en"/>
          <w:specVanish w:val="0"/>
        </w:rPr>
        <w:t>PA24/</w:t>
      </w:r>
      <w:proofErr w:type="gramStart"/>
      <w:r w:rsidRPr="00CF5B3B">
        <w:rPr>
          <w:rStyle w:val="address"/>
          <w:sz w:val="20"/>
          <w:szCs w:val="20"/>
          <w:lang w:val="en"/>
          <w:specVanish w:val="0"/>
        </w:rPr>
        <w:t>00334 :</w:t>
      </w:r>
      <w:proofErr w:type="gramEnd"/>
      <w:r w:rsidRPr="00CF5B3B">
        <w:rPr>
          <w:rStyle w:val="address"/>
          <w:sz w:val="20"/>
          <w:szCs w:val="20"/>
          <w:lang w:val="en"/>
          <w:specVanish w:val="0"/>
        </w:rPr>
        <w:t xml:space="preserve"> Change of use of part of property from seasonal guest house to full residential.  Old Parsonage 58 Church Street Mevagissey St Austell Cornwall PL26 6SR</w:t>
      </w:r>
      <w:r w:rsidRPr="00CF5B3B">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CF5B3B">
        <w:rPr>
          <w:rStyle w:val="address"/>
          <w:sz w:val="20"/>
          <w:szCs w:val="20"/>
          <w:lang w:val="en"/>
          <w:specVanish w:val="0"/>
        </w:rPr>
        <w:t>APPROVED</w:t>
      </w:r>
    </w:p>
    <w:p w14:paraId="48DCD648" w14:textId="77777777" w:rsidR="00CF5B3B" w:rsidRDefault="00CF5B3B" w:rsidP="00357B0D">
      <w:pPr>
        <w:ind w:left="720" w:hanging="720"/>
        <w:rPr>
          <w:rStyle w:val="address"/>
          <w:sz w:val="20"/>
          <w:szCs w:val="20"/>
          <w:lang w:val="en"/>
        </w:rPr>
      </w:pPr>
    </w:p>
    <w:p w14:paraId="571D086A" w14:textId="05635C84" w:rsidR="00C5754E" w:rsidRDefault="00CF5B3B" w:rsidP="00357B0D">
      <w:pPr>
        <w:ind w:left="720" w:hanging="720"/>
        <w:rPr>
          <w:rStyle w:val="address"/>
          <w:sz w:val="20"/>
          <w:szCs w:val="20"/>
          <w:lang w:val="en"/>
        </w:rPr>
      </w:pPr>
      <w:r>
        <w:rPr>
          <w:rStyle w:val="address"/>
          <w:sz w:val="20"/>
          <w:szCs w:val="20"/>
          <w:lang w:val="en"/>
          <w:specVanish w:val="0"/>
        </w:rPr>
        <w:t>7</w:t>
      </w:r>
      <w:r w:rsidR="00C5754E">
        <w:rPr>
          <w:rStyle w:val="address"/>
          <w:sz w:val="20"/>
          <w:szCs w:val="20"/>
          <w:lang w:val="en"/>
          <w:specVanish w:val="0"/>
        </w:rPr>
        <w:t>.</w:t>
      </w:r>
      <w:r w:rsidR="00C5754E">
        <w:rPr>
          <w:rStyle w:val="address"/>
          <w:sz w:val="20"/>
          <w:szCs w:val="20"/>
          <w:lang w:val="en"/>
          <w:specVanish w:val="0"/>
        </w:rPr>
        <w:tab/>
      </w:r>
      <w:r w:rsidR="00024ACF">
        <w:rPr>
          <w:rStyle w:val="address"/>
          <w:sz w:val="20"/>
          <w:szCs w:val="20"/>
          <w:lang w:val="en"/>
          <w:specVanish w:val="0"/>
        </w:rPr>
        <w:t xml:space="preserve">To receive updates on </w:t>
      </w:r>
      <w:r w:rsidR="00C5754E">
        <w:rPr>
          <w:rStyle w:val="address"/>
          <w:sz w:val="20"/>
          <w:szCs w:val="20"/>
          <w:lang w:val="en"/>
          <w:specVanish w:val="0"/>
        </w:rPr>
        <w:t>Planning Enforcement</w:t>
      </w:r>
      <w:r w:rsidR="00341CA6">
        <w:rPr>
          <w:rStyle w:val="address"/>
          <w:sz w:val="20"/>
          <w:szCs w:val="20"/>
          <w:lang w:val="en"/>
          <w:specVanish w:val="0"/>
        </w:rPr>
        <w:t xml:space="preserve"> cases.</w:t>
      </w:r>
    </w:p>
    <w:p w14:paraId="3D913900" w14:textId="77777777" w:rsidR="00C5754E" w:rsidRDefault="00C5754E" w:rsidP="00357B0D">
      <w:pPr>
        <w:ind w:left="720" w:hanging="720"/>
        <w:rPr>
          <w:rStyle w:val="address"/>
          <w:sz w:val="20"/>
          <w:szCs w:val="20"/>
          <w:lang w:val="en"/>
        </w:rPr>
      </w:pPr>
    </w:p>
    <w:p w14:paraId="6BB884D2" w14:textId="4FE0F1EB" w:rsidR="00C5754E" w:rsidRDefault="00CF5B3B" w:rsidP="005A50B6">
      <w:pPr>
        <w:ind w:left="720" w:hanging="720"/>
        <w:rPr>
          <w:rStyle w:val="address"/>
          <w:sz w:val="20"/>
          <w:szCs w:val="20"/>
          <w:lang w:val="en"/>
        </w:rPr>
      </w:pPr>
      <w:r>
        <w:rPr>
          <w:rStyle w:val="address"/>
          <w:sz w:val="20"/>
          <w:szCs w:val="20"/>
          <w:lang w:val="en"/>
          <w:specVanish w:val="0"/>
        </w:rPr>
        <w:t>7</w:t>
      </w:r>
      <w:r w:rsidR="00C5754E">
        <w:rPr>
          <w:rStyle w:val="address"/>
          <w:sz w:val="20"/>
          <w:szCs w:val="20"/>
          <w:lang w:val="en"/>
          <w:specVanish w:val="0"/>
        </w:rPr>
        <w:t>a.</w:t>
      </w:r>
      <w:r w:rsidR="00C5754E">
        <w:rPr>
          <w:rStyle w:val="address"/>
          <w:sz w:val="20"/>
          <w:szCs w:val="20"/>
          <w:lang w:val="en"/>
          <w:specVanish w:val="0"/>
        </w:rPr>
        <w:tab/>
      </w:r>
      <w:r w:rsidR="00380FE3" w:rsidRPr="00380FE3">
        <w:rPr>
          <w:rStyle w:val="address"/>
          <w:sz w:val="20"/>
          <w:szCs w:val="20"/>
          <w:lang w:val="en"/>
          <w:specVanish w:val="0"/>
        </w:rPr>
        <w:t>EN24/00099</w:t>
      </w:r>
      <w:r w:rsidR="00380FE3">
        <w:rPr>
          <w:rStyle w:val="address"/>
          <w:sz w:val="20"/>
          <w:szCs w:val="20"/>
          <w:lang w:val="en"/>
          <w:specVanish w:val="0"/>
        </w:rPr>
        <w:t xml:space="preserve">.  </w:t>
      </w:r>
      <w:r w:rsidR="005A50B6" w:rsidRPr="005A50B6">
        <w:rPr>
          <w:rStyle w:val="address"/>
          <w:sz w:val="20"/>
          <w:szCs w:val="20"/>
          <w:lang w:val="en"/>
          <w:specVanish w:val="0"/>
        </w:rPr>
        <w:t>Alleged breach of condition 14 of planning approval C2/07/00942</w:t>
      </w:r>
      <w:r w:rsidR="005A50B6">
        <w:rPr>
          <w:rStyle w:val="address"/>
          <w:sz w:val="20"/>
          <w:szCs w:val="20"/>
          <w:lang w:val="en"/>
          <w:specVanish w:val="0"/>
        </w:rPr>
        <w:t xml:space="preserve">.  </w:t>
      </w:r>
      <w:r w:rsidR="005A50B6" w:rsidRPr="005A50B6">
        <w:rPr>
          <w:rStyle w:val="address"/>
          <w:sz w:val="20"/>
          <w:szCs w:val="20"/>
          <w:lang w:val="en"/>
          <w:specVanish w:val="0"/>
        </w:rPr>
        <w:t>Bosuns House, 2 Little Meva, East Wharf, Mevagissey, St Austell</w:t>
      </w:r>
      <w:r w:rsidR="00F13557">
        <w:rPr>
          <w:rStyle w:val="address"/>
          <w:sz w:val="20"/>
          <w:szCs w:val="20"/>
          <w:lang w:val="en"/>
          <w:specVanish w:val="0"/>
        </w:rPr>
        <w:t xml:space="preserve">.  </w:t>
      </w:r>
    </w:p>
    <w:p w14:paraId="775788AD" w14:textId="77777777" w:rsidR="00C21356" w:rsidRDefault="00C21356" w:rsidP="005A50B6">
      <w:pPr>
        <w:ind w:left="720" w:hanging="720"/>
        <w:rPr>
          <w:rStyle w:val="address"/>
          <w:sz w:val="20"/>
          <w:szCs w:val="20"/>
          <w:lang w:val="en"/>
        </w:rPr>
      </w:pPr>
    </w:p>
    <w:p w14:paraId="1DD5BE39" w14:textId="48C1D26C" w:rsidR="007D18E6" w:rsidRPr="007D18E6" w:rsidRDefault="00CF5B3B" w:rsidP="007D18E6">
      <w:pPr>
        <w:ind w:left="720" w:hanging="720"/>
        <w:rPr>
          <w:rStyle w:val="address"/>
          <w:sz w:val="20"/>
          <w:szCs w:val="20"/>
          <w:lang w:val="en"/>
        </w:rPr>
      </w:pPr>
      <w:r>
        <w:rPr>
          <w:rStyle w:val="address"/>
          <w:sz w:val="20"/>
          <w:szCs w:val="20"/>
          <w:lang w:val="en"/>
          <w:specVanish w:val="0"/>
        </w:rPr>
        <w:t>7</w:t>
      </w:r>
      <w:r w:rsidR="00C21356">
        <w:rPr>
          <w:rStyle w:val="address"/>
          <w:sz w:val="20"/>
          <w:szCs w:val="20"/>
          <w:lang w:val="en"/>
          <w:specVanish w:val="0"/>
        </w:rPr>
        <w:t>b.</w:t>
      </w:r>
      <w:r w:rsidR="00C21356">
        <w:rPr>
          <w:rStyle w:val="address"/>
          <w:sz w:val="20"/>
          <w:szCs w:val="20"/>
          <w:lang w:val="en"/>
          <w:specVanish w:val="0"/>
        </w:rPr>
        <w:tab/>
      </w:r>
      <w:r w:rsidR="00CA773A" w:rsidRPr="00CA773A">
        <w:rPr>
          <w:rStyle w:val="address"/>
          <w:sz w:val="20"/>
          <w:szCs w:val="20"/>
          <w:lang w:val="en"/>
          <w:specVanish w:val="0"/>
        </w:rPr>
        <w:t>EN24/00100</w:t>
      </w:r>
      <w:r w:rsidR="00CA773A">
        <w:rPr>
          <w:rStyle w:val="address"/>
          <w:sz w:val="20"/>
          <w:szCs w:val="20"/>
          <w:lang w:val="en"/>
          <w:specVanish w:val="0"/>
        </w:rPr>
        <w:t xml:space="preserve">.  </w:t>
      </w:r>
      <w:r w:rsidR="007D18E6" w:rsidRPr="007D18E6">
        <w:rPr>
          <w:rStyle w:val="address"/>
          <w:sz w:val="20"/>
          <w:szCs w:val="20"/>
          <w:lang w:val="en"/>
          <w:specVanish w:val="0"/>
        </w:rPr>
        <w:t>Alleged installation of solar panels and raised concrete area following refusal of PA22/02002</w:t>
      </w:r>
    </w:p>
    <w:p w14:paraId="4CFD6415" w14:textId="03ADA688" w:rsidR="00F13557" w:rsidRPr="00F13557" w:rsidRDefault="007D18E6" w:rsidP="00F13557">
      <w:pPr>
        <w:ind w:firstLine="720"/>
        <w:rPr>
          <w:rStyle w:val="address"/>
          <w:sz w:val="20"/>
          <w:szCs w:val="20"/>
          <w:lang w:val="en"/>
        </w:rPr>
      </w:pPr>
      <w:r w:rsidRPr="007D18E6">
        <w:rPr>
          <w:rStyle w:val="address"/>
          <w:sz w:val="20"/>
          <w:szCs w:val="20"/>
          <w:lang w:val="en"/>
          <w:specVanish w:val="0"/>
        </w:rPr>
        <w:t>Land South of 1 Battery Terrace, Mevagissey, Cornwall</w:t>
      </w:r>
      <w:r w:rsidR="00F13557">
        <w:rPr>
          <w:rStyle w:val="address"/>
          <w:sz w:val="20"/>
          <w:szCs w:val="20"/>
          <w:lang w:val="en"/>
          <w:specVanish w:val="0"/>
        </w:rPr>
        <w:t xml:space="preserve">.  </w:t>
      </w:r>
    </w:p>
    <w:p w14:paraId="71DCD8D6" w14:textId="77777777" w:rsidR="007D18E6" w:rsidRDefault="007D18E6" w:rsidP="007D18E6">
      <w:pPr>
        <w:ind w:left="720"/>
        <w:rPr>
          <w:rStyle w:val="address"/>
          <w:sz w:val="20"/>
          <w:szCs w:val="20"/>
          <w:lang w:val="en"/>
        </w:rPr>
      </w:pPr>
    </w:p>
    <w:p w14:paraId="23816DD5" w14:textId="2AA56C04" w:rsidR="00D81D71" w:rsidRPr="00D81D71" w:rsidRDefault="00CF5B3B" w:rsidP="00D81D71">
      <w:pPr>
        <w:ind w:left="720" w:hanging="720"/>
        <w:rPr>
          <w:rStyle w:val="address"/>
          <w:sz w:val="20"/>
          <w:szCs w:val="20"/>
          <w:lang w:val="en"/>
        </w:rPr>
      </w:pPr>
      <w:r>
        <w:rPr>
          <w:rStyle w:val="address"/>
          <w:sz w:val="20"/>
          <w:szCs w:val="20"/>
          <w:lang w:val="en"/>
          <w:specVanish w:val="0"/>
        </w:rPr>
        <w:t>7</w:t>
      </w:r>
      <w:r w:rsidR="007D18E6">
        <w:rPr>
          <w:rStyle w:val="address"/>
          <w:sz w:val="20"/>
          <w:szCs w:val="20"/>
          <w:lang w:val="en"/>
          <w:specVanish w:val="0"/>
        </w:rPr>
        <w:t>c.</w:t>
      </w:r>
      <w:r w:rsidR="007D18E6">
        <w:rPr>
          <w:rStyle w:val="address"/>
          <w:sz w:val="20"/>
          <w:szCs w:val="20"/>
          <w:lang w:val="en"/>
          <w:specVanish w:val="0"/>
        </w:rPr>
        <w:tab/>
      </w:r>
      <w:r w:rsidR="007A77DC" w:rsidRPr="007A77DC">
        <w:rPr>
          <w:rStyle w:val="address"/>
          <w:sz w:val="20"/>
          <w:szCs w:val="20"/>
          <w:lang w:val="en"/>
          <w:specVanish w:val="0"/>
        </w:rPr>
        <w:t>EN24/00101</w:t>
      </w:r>
      <w:r w:rsidR="007A77DC">
        <w:rPr>
          <w:rStyle w:val="address"/>
          <w:sz w:val="20"/>
          <w:szCs w:val="20"/>
          <w:lang w:val="en"/>
          <w:specVanish w:val="0"/>
        </w:rPr>
        <w:t xml:space="preserve">.  </w:t>
      </w:r>
      <w:r w:rsidR="00D81D71" w:rsidRPr="00D81D71">
        <w:rPr>
          <w:rStyle w:val="address"/>
          <w:sz w:val="20"/>
          <w:szCs w:val="20"/>
          <w:lang w:val="en"/>
          <w:specVanish w:val="0"/>
        </w:rPr>
        <w:t>Alleged breach of condition 3 (tree protection/ management plan) of planning approval PA16/12193</w:t>
      </w:r>
    </w:p>
    <w:p w14:paraId="70DE97F7" w14:textId="37DA60EF" w:rsidR="00F13557" w:rsidRPr="00F13557" w:rsidRDefault="00D81D71" w:rsidP="00F13557">
      <w:pPr>
        <w:ind w:firstLine="720"/>
        <w:rPr>
          <w:rStyle w:val="address"/>
          <w:sz w:val="20"/>
          <w:szCs w:val="20"/>
          <w:lang w:val="en"/>
        </w:rPr>
      </w:pPr>
      <w:r w:rsidRPr="00D81D71">
        <w:rPr>
          <w:rStyle w:val="address"/>
          <w:sz w:val="20"/>
          <w:szCs w:val="20"/>
          <w:lang w:val="en"/>
          <w:specVanish w:val="0"/>
        </w:rPr>
        <w:t>Ava House, Ava, Mevagissey, Cornwall, PL26 6RY</w:t>
      </w:r>
      <w:r w:rsidR="00F13557">
        <w:rPr>
          <w:rStyle w:val="address"/>
          <w:sz w:val="20"/>
          <w:szCs w:val="20"/>
          <w:lang w:val="en"/>
          <w:specVanish w:val="0"/>
        </w:rPr>
        <w:t xml:space="preserve">.  </w:t>
      </w:r>
    </w:p>
    <w:p w14:paraId="42C07402" w14:textId="2678C8FB" w:rsidR="007D18E6" w:rsidRDefault="007D18E6" w:rsidP="00D81D71">
      <w:pPr>
        <w:ind w:left="720"/>
        <w:rPr>
          <w:rStyle w:val="address"/>
          <w:sz w:val="20"/>
          <w:szCs w:val="20"/>
          <w:lang w:val="en"/>
        </w:rPr>
      </w:pPr>
    </w:p>
    <w:p w14:paraId="713982FD" w14:textId="21AB36DA" w:rsidR="000854D9" w:rsidRDefault="00590B97" w:rsidP="00C344E3">
      <w:pPr>
        <w:rPr>
          <w:rStyle w:val="address"/>
          <w:sz w:val="20"/>
          <w:szCs w:val="20"/>
          <w:lang w:val="en"/>
        </w:rPr>
      </w:pPr>
      <w:bookmarkStart w:id="0" w:name="_Hlk482195936"/>
      <w:r>
        <w:rPr>
          <w:rStyle w:val="address"/>
          <w:sz w:val="20"/>
          <w:szCs w:val="20"/>
          <w:lang w:val="en"/>
        </w:rPr>
        <w:t>7d.</w:t>
      </w:r>
      <w:r w:rsidR="000854D9">
        <w:rPr>
          <w:rStyle w:val="address"/>
          <w:sz w:val="20"/>
          <w:szCs w:val="20"/>
          <w:lang w:val="en"/>
        </w:rPr>
        <w:tab/>
      </w:r>
      <w:r w:rsidR="004F4C23">
        <w:rPr>
          <w:rStyle w:val="address"/>
          <w:sz w:val="20"/>
          <w:szCs w:val="20"/>
          <w:lang w:val="en"/>
        </w:rPr>
        <w:t xml:space="preserve">To note that the Ward Member has asked Planning Enforcement to </w:t>
      </w:r>
      <w:r w:rsidR="00ED01D2">
        <w:rPr>
          <w:rStyle w:val="address"/>
          <w:sz w:val="20"/>
          <w:szCs w:val="20"/>
          <w:lang w:val="en"/>
        </w:rPr>
        <w:t xml:space="preserve">investigate works on the Paddock at </w:t>
      </w:r>
      <w:r w:rsidR="004558BB" w:rsidRPr="004558BB">
        <w:rPr>
          <w:rStyle w:val="address"/>
          <w:sz w:val="20"/>
          <w:szCs w:val="20"/>
          <w:lang w:val="en"/>
          <w:specVanish w:val="0"/>
        </w:rPr>
        <w:t xml:space="preserve">Two if by </w:t>
      </w:r>
      <w:r w:rsidR="00ED01D2">
        <w:rPr>
          <w:rStyle w:val="address"/>
          <w:sz w:val="20"/>
          <w:szCs w:val="20"/>
          <w:lang w:val="en"/>
        </w:rPr>
        <w:tab/>
      </w:r>
      <w:r w:rsidR="004558BB" w:rsidRPr="004558BB">
        <w:rPr>
          <w:rStyle w:val="address"/>
          <w:sz w:val="20"/>
          <w:szCs w:val="20"/>
          <w:lang w:val="en"/>
          <w:specVanish w:val="0"/>
        </w:rPr>
        <w:t>Sea</w:t>
      </w:r>
      <w:r w:rsidR="00ED01D2">
        <w:rPr>
          <w:rStyle w:val="address"/>
          <w:sz w:val="20"/>
          <w:szCs w:val="20"/>
          <w:lang w:val="en"/>
        </w:rPr>
        <w:t>, Portmellon.</w:t>
      </w:r>
    </w:p>
    <w:p w14:paraId="302F1C08" w14:textId="77777777" w:rsidR="00E95DEB" w:rsidRDefault="00E95DEB" w:rsidP="00C344E3">
      <w:pPr>
        <w:rPr>
          <w:rStyle w:val="address"/>
          <w:sz w:val="20"/>
          <w:szCs w:val="20"/>
          <w:lang w:val="en"/>
        </w:rPr>
      </w:pPr>
    </w:p>
    <w:p w14:paraId="7018F677" w14:textId="5B2E12A0" w:rsidR="00E95DEB" w:rsidRDefault="00590B97" w:rsidP="00E95DEB">
      <w:pPr>
        <w:rPr>
          <w:rStyle w:val="address"/>
          <w:sz w:val="20"/>
          <w:szCs w:val="20"/>
          <w:lang w:val="en"/>
        </w:rPr>
      </w:pPr>
      <w:r>
        <w:rPr>
          <w:rStyle w:val="address"/>
          <w:sz w:val="20"/>
          <w:szCs w:val="20"/>
          <w:lang w:val="en"/>
        </w:rPr>
        <w:t>8</w:t>
      </w:r>
      <w:r w:rsidR="00E95DEB">
        <w:rPr>
          <w:rStyle w:val="address"/>
          <w:sz w:val="20"/>
          <w:szCs w:val="20"/>
          <w:lang w:val="en"/>
          <w:specVanish w:val="0"/>
        </w:rPr>
        <w:t>.</w:t>
      </w:r>
      <w:r w:rsidR="00E95DEB">
        <w:rPr>
          <w:rStyle w:val="address"/>
          <w:sz w:val="20"/>
          <w:szCs w:val="20"/>
          <w:lang w:val="en"/>
          <w:specVanish w:val="0"/>
        </w:rPr>
        <w:tab/>
        <w:t>Other planning matters.</w:t>
      </w:r>
    </w:p>
    <w:p w14:paraId="5B275860" w14:textId="77777777" w:rsidR="00A600AB" w:rsidRDefault="00A600AB" w:rsidP="00634607">
      <w:pPr>
        <w:rPr>
          <w:rStyle w:val="address"/>
          <w:sz w:val="20"/>
          <w:szCs w:val="20"/>
          <w:lang w:val="en"/>
        </w:rPr>
      </w:pPr>
    </w:p>
    <w:bookmarkEnd w:id="0"/>
    <w:p w14:paraId="0F20BDD5" w14:textId="62C10171" w:rsidR="00767B3D" w:rsidRPr="00A05245" w:rsidRDefault="00590B97" w:rsidP="001D63B0">
      <w:pPr>
        <w:pStyle w:val="BodyTextIndent2"/>
        <w:rPr>
          <w:rFonts w:ascii="Times New Roman" w:hAnsi="Times New Roman"/>
          <w:b/>
          <w:szCs w:val="20"/>
        </w:rPr>
      </w:pPr>
      <w:r>
        <w:rPr>
          <w:rFonts w:ascii="Times New Roman" w:hAnsi="Times New Roman"/>
          <w:szCs w:val="20"/>
        </w:rPr>
        <w:t>9</w:t>
      </w:r>
      <w:r w:rsidR="001D63B0">
        <w:rPr>
          <w:rFonts w:ascii="Times New Roman" w:hAnsi="Times New Roman"/>
          <w:szCs w:val="20"/>
        </w:rPr>
        <w:t>.</w:t>
      </w:r>
      <w:r w:rsidR="001D63B0" w:rsidRPr="002A5843">
        <w:rPr>
          <w:rFonts w:ascii="Times New Roman" w:hAnsi="Times New Roman"/>
          <w:szCs w:val="20"/>
        </w:rPr>
        <w:tab/>
        <w:t>Date of next meeting</w:t>
      </w:r>
      <w:r w:rsidR="009B42F9">
        <w:rPr>
          <w:rFonts w:ascii="Times New Roman" w:hAnsi="Times New Roman"/>
          <w:szCs w:val="20"/>
        </w:rPr>
        <w:t xml:space="preserve">: </w:t>
      </w:r>
      <w:r w:rsidR="00C970EB">
        <w:rPr>
          <w:rFonts w:ascii="Times New Roman" w:hAnsi="Times New Roman"/>
          <w:szCs w:val="20"/>
        </w:rPr>
        <w:t xml:space="preserve"> </w:t>
      </w:r>
      <w:r w:rsidR="001D2DE7">
        <w:rPr>
          <w:rFonts w:ascii="Times New Roman" w:hAnsi="Times New Roman"/>
          <w:szCs w:val="20"/>
        </w:rPr>
        <w:t xml:space="preserve">19 April </w:t>
      </w:r>
      <w:r w:rsidR="001A6893">
        <w:rPr>
          <w:rFonts w:ascii="Times New Roman" w:hAnsi="Times New Roman"/>
          <w:szCs w:val="20"/>
        </w:rPr>
        <w:t>2024.</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177C34">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9C02" w14:textId="77777777" w:rsidR="00177C34" w:rsidRDefault="00177C34">
      <w:r>
        <w:separator/>
      </w:r>
    </w:p>
  </w:endnote>
  <w:endnote w:type="continuationSeparator" w:id="0">
    <w:p w14:paraId="5EEEE8F8" w14:textId="77777777" w:rsidR="00177C34" w:rsidRDefault="0017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8F1F" w14:textId="77777777" w:rsidR="00177C34" w:rsidRDefault="00177C34">
      <w:r>
        <w:separator/>
      </w:r>
    </w:p>
  </w:footnote>
  <w:footnote w:type="continuationSeparator" w:id="0">
    <w:p w14:paraId="108A9327" w14:textId="77777777" w:rsidR="00177C34" w:rsidRDefault="0017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1637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7"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9"/>
  </w:num>
  <w:num w:numId="2" w16cid:durableId="810556621">
    <w:abstractNumId w:val="16"/>
  </w:num>
  <w:num w:numId="3" w16cid:durableId="1633750543">
    <w:abstractNumId w:val="12"/>
  </w:num>
  <w:num w:numId="4" w16cid:durableId="1681467002">
    <w:abstractNumId w:val="18"/>
  </w:num>
  <w:num w:numId="5" w16cid:durableId="799566694">
    <w:abstractNumId w:val="7"/>
  </w:num>
  <w:num w:numId="6" w16cid:durableId="1576167058">
    <w:abstractNumId w:val="17"/>
  </w:num>
  <w:num w:numId="7" w16cid:durableId="565338602">
    <w:abstractNumId w:val="29"/>
  </w:num>
  <w:num w:numId="8" w16cid:durableId="7292105">
    <w:abstractNumId w:val="8"/>
  </w:num>
  <w:num w:numId="9" w16cid:durableId="1665206069">
    <w:abstractNumId w:val="2"/>
  </w:num>
  <w:num w:numId="10" w16cid:durableId="2139882799">
    <w:abstractNumId w:val="23"/>
  </w:num>
  <w:num w:numId="11" w16cid:durableId="1930308286">
    <w:abstractNumId w:val="20"/>
  </w:num>
  <w:num w:numId="12" w16cid:durableId="426536126">
    <w:abstractNumId w:val="3"/>
  </w:num>
  <w:num w:numId="13" w16cid:durableId="737099100">
    <w:abstractNumId w:val="24"/>
  </w:num>
  <w:num w:numId="14" w16cid:durableId="789859999">
    <w:abstractNumId w:val="5"/>
  </w:num>
  <w:num w:numId="15" w16cid:durableId="164982257">
    <w:abstractNumId w:val="15"/>
  </w:num>
  <w:num w:numId="16" w16cid:durableId="1227455399">
    <w:abstractNumId w:val="14"/>
  </w:num>
  <w:num w:numId="17" w16cid:durableId="227806130">
    <w:abstractNumId w:val="21"/>
  </w:num>
  <w:num w:numId="18" w16cid:durableId="2133282645">
    <w:abstractNumId w:val="6"/>
  </w:num>
  <w:num w:numId="19" w16cid:durableId="1096511831">
    <w:abstractNumId w:val="10"/>
  </w:num>
  <w:num w:numId="20" w16cid:durableId="815411999">
    <w:abstractNumId w:val="26"/>
  </w:num>
  <w:num w:numId="21" w16cid:durableId="1734159250">
    <w:abstractNumId w:val="25"/>
  </w:num>
  <w:num w:numId="22" w16cid:durableId="848838957">
    <w:abstractNumId w:val="27"/>
  </w:num>
  <w:num w:numId="23" w16cid:durableId="72822243">
    <w:abstractNumId w:val="19"/>
  </w:num>
  <w:num w:numId="24" w16cid:durableId="878083229">
    <w:abstractNumId w:val="28"/>
  </w:num>
  <w:num w:numId="25" w16cid:durableId="1475830427">
    <w:abstractNumId w:val="11"/>
  </w:num>
  <w:num w:numId="26" w16cid:durableId="73627368">
    <w:abstractNumId w:val="22"/>
  </w:num>
  <w:num w:numId="27" w16cid:durableId="1666056541">
    <w:abstractNumId w:val="13"/>
  </w:num>
  <w:num w:numId="28" w16cid:durableId="515122174">
    <w:abstractNumId w:val="4"/>
  </w:num>
  <w:num w:numId="29" w16cid:durableId="1419712466">
    <w:abstractNumId w:val="1"/>
  </w:num>
  <w:num w:numId="30" w16cid:durableId="1839542794">
    <w:abstractNumId w:val="30"/>
  </w:num>
  <w:num w:numId="31" w16cid:durableId="2595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ACF"/>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5808"/>
    <w:rsid w:val="000365AB"/>
    <w:rsid w:val="0003680A"/>
    <w:rsid w:val="00040223"/>
    <w:rsid w:val="000409F7"/>
    <w:rsid w:val="00041110"/>
    <w:rsid w:val="00042105"/>
    <w:rsid w:val="00042B08"/>
    <w:rsid w:val="00043432"/>
    <w:rsid w:val="00043A72"/>
    <w:rsid w:val="0004462A"/>
    <w:rsid w:val="000446EB"/>
    <w:rsid w:val="00044B1F"/>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68D"/>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4D9"/>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3274"/>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92F"/>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3B3"/>
    <w:rsid w:val="001476E0"/>
    <w:rsid w:val="001479FE"/>
    <w:rsid w:val="0015020F"/>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77C34"/>
    <w:rsid w:val="0018045F"/>
    <w:rsid w:val="00180DCF"/>
    <w:rsid w:val="00181748"/>
    <w:rsid w:val="00181BCB"/>
    <w:rsid w:val="00181FC4"/>
    <w:rsid w:val="00182FF8"/>
    <w:rsid w:val="001840CC"/>
    <w:rsid w:val="001852B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CA4"/>
    <w:rsid w:val="00197D11"/>
    <w:rsid w:val="00197D15"/>
    <w:rsid w:val="00197E28"/>
    <w:rsid w:val="001A09B7"/>
    <w:rsid w:val="001A0BC8"/>
    <w:rsid w:val="001A1B0D"/>
    <w:rsid w:val="001A1BB7"/>
    <w:rsid w:val="001A1E97"/>
    <w:rsid w:val="001A2A05"/>
    <w:rsid w:val="001A2F31"/>
    <w:rsid w:val="001A58B0"/>
    <w:rsid w:val="001A5ECB"/>
    <w:rsid w:val="001A6893"/>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951"/>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2DE7"/>
    <w:rsid w:val="001D4666"/>
    <w:rsid w:val="001D4F1F"/>
    <w:rsid w:val="001D5DF7"/>
    <w:rsid w:val="001D630C"/>
    <w:rsid w:val="001D63B0"/>
    <w:rsid w:val="001D7134"/>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48F1"/>
    <w:rsid w:val="0020692A"/>
    <w:rsid w:val="00206B43"/>
    <w:rsid w:val="00210B6E"/>
    <w:rsid w:val="00210C8A"/>
    <w:rsid w:val="00210FEB"/>
    <w:rsid w:val="0021213C"/>
    <w:rsid w:val="002127E3"/>
    <w:rsid w:val="00213080"/>
    <w:rsid w:val="00213609"/>
    <w:rsid w:val="002136E1"/>
    <w:rsid w:val="002137B4"/>
    <w:rsid w:val="002142F5"/>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1E69"/>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0BA2"/>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3D1A"/>
    <w:rsid w:val="002A433F"/>
    <w:rsid w:val="002A5843"/>
    <w:rsid w:val="002A66AD"/>
    <w:rsid w:val="002A6EE9"/>
    <w:rsid w:val="002A7575"/>
    <w:rsid w:val="002A7F9B"/>
    <w:rsid w:val="002A7FCA"/>
    <w:rsid w:val="002B010E"/>
    <w:rsid w:val="002B0A8A"/>
    <w:rsid w:val="002B0ADF"/>
    <w:rsid w:val="002B16A0"/>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3973"/>
    <w:rsid w:val="002E47F1"/>
    <w:rsid w:val="002E5EC5"/>
    <w:rsid w:val="002E675E"/>
    <w:rsid w:val="002E6BE0"/>
    <w:rsid w:val="002E6F41"/>
    <w:rsid w:val="002F04D0"/>
    <w:rsid w:val="002F0FA9"/>
    <w:rsid w:val="002F4B26"/>
    <w:rsid w:val="002F5738"/>
    <w:rsid w:val="002F6E23"/>
    <w:rsid w:val="002F7241"/>
    <w:rsid w:val="002F771C"/>
    <w:rsid w:val="002F792B"/>
    <w:rsid w:val="0030063D"/>
    <w:rsid w:val="003007D1"/>
    <w:rsid w:val="00300E15"/>
    <w:rsid w:val="00301E49"/>
    <w:rsid w:val="00302570"/>
    <w:rsid w:val="003035F3"/>
    <w:rsid w:val="00304055"/>
    <w:rsid w:val="00306638"/>
    <w:rsid w:val="0030678B"/>
    <w:rsid w:val="0030685F"/>
    <w:rsid w:val="00307C8F"/>
    <w:rsid w:val="00310100"/>
    <w:rsid w:val="003109AC"/>
    <w:rsid w:val="003116E4"/>
    <w:rsid w:val="00311E05"/>
    <w:rsid w:val="003146E5"/>
    <w:rsid w:val="003153B1"/>
    <w:rsid w:val="00315972"/>
    <w:rsid w:val="00316497"/>
    <w:rsid w:val="003178B0"/>
    <w:rsid w:val="00317D68"/>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1CA6"/>
    <w:rsid w:val="003426D4"/>
    <w:rsid w:val="00342E52"/>
    <w:rsid w:val="00343397"/>
    <w:rsid w:val="0034367E"/>
    <w:rsid w:val="003449E7"/>
    <w:rsid w:val="0034521E"/>
    <w:rsid w:val="0034691E"/>
    <w:rsid w:val="00346C91"/>
    <w:rsid w:val="003473DA"/>
    <w:rsid w:val="00347DF8"/>
    <w:rsid w:val="00350255"/>
    <w:rsid w:val="00350578"/>
    <w:rsid w:val="00350B4F"/>
    <w:rsid w:val="00350DF5"/>
    <w:rsid w:val="00350F31"/>
    <w:rsid w:val="00351382"/>
    <w:rsid w:val="00351989"/>
    <w:rsid w:val="00351CD7"/>
    <w:rsid w:val="0035249C"/>
    <w:rsid w:val="00355024"/>
    <w:rsid w:val="00355740"/>
    <w:rsid w:val="003570B6"/>
    <w:rsid w:val="00357729"/>
    <w:rsid w:val="00357B0D"/>
    <w:rsid w:val="00360100"/>
    <w:rsid w:val="003602D1"/>
    <w:rsid w:val="003604E7"/>
    <w:rsid w:val="003608EC"/>
    <w:rsid w:val="003609F4"/>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0FE3"/>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64F7"/>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1471"/>
    <w:rsid w:val="003E206E"/>
    <w:rsid w:val="003E27C5"/>
    <w:rsid w:val="003E2CCA"/>
    <w:rsid w:val="003E2EB8"/>
    <w:rsid w:val="003E3B05"/>
    <w:rsid w:val="003E5BCD"/>
    <w:rsid w:val="003E75A6"/>
    <w:rsid w:val="003E7E08"/>
    <w:rsid w:val="003F018C"/>
    <w:rsid w:val="003F0729"/>
    <w:rsid w:val="003F1730"/>
    <w:rsid w:val="003F1A32"/>
    <w:rsid w:val="003F1B55"/>
    <w:rsid w:val="003F242E"/>
    <w:rsid w:val="003F2571"/>
    <w:rsid w:val="003F2B29"/>
    <w:rsid w:val="003F2D50"/>
    <w:rsid w:val="003F2EEB"/>
    <w:rsid w:val="003F45B0"/>
    <w:rsid w:val="003F4963"/>
    <w:rsid w:val="003F4991"/>
    <w:rsid w:val="003F4C49"/>
    <w:rsid w:val="003F51C3"/>
    <w:rsid w:val="003F542A"/>
    <w:rsid w:val="003F5914"/>
    <w:rsid w:val="003F6BBA"/>
    <w:rsid w:val="003F7E05"/>
    <w:rsid w:val="00400BDB"/>
    <w:rsid w:val="004029BD"/>
    <w:rsid w:val="0040364B"/>
    <w:rsid w:val="004036F9"/>
    <w:rsid w:val="0040433E"/>
    <w:rsid w:val="0040502A"/>
    <w:rsid w:val="00405CE8"/>
    <w:rsid w:val="00405F61"/>
    <w:rsid w:val="00406424"/>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0B8"/>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8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4E79"/>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1E5"/>
    <w:rsid w:val="00493B63"/>
    <w:rsid w:val="004944A9"/>
    <w:rsid w:val="00495D79"/>
    <w:rsid w:val="004A01E6"/>
    <w:rsid w:val="004A0378"/>
    <w:rsid w:val="004A197B"/>
    <w:rsid w:val="004A2310"/>
    <w:rsid w:val="004A2652"/>
    <w:rsid w:val="004A26AC"/>
    <w:rsid w:val="004A31B7"/>
    <w:rsid w:val="004A41D8"/>
    <w:rsid w:val="004A5569"/>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4A9E"/>
    <w:rsid w:val="004F4C23"/>
    <w:rsid w:val="004F58CF"/>
    <w:rsid w:val="004F600C"/>
    <w:rsid w:val="004F627D"/>
    <w:rsid w:val="004F6A78"/>
    <w:rsid w:val="004F6D0A"/>
    <w:rsid w:val="004F707B"/>
    <w:rsid w:val="004F70D8"/>
    <w:rsid w:val="004F7674"/>
    <w:rsid w:val="0050028A"/>
    <w:rsid w:val="00501723"/>
    <w:rsid w:val="00501C7D"/>
    <w:rsid w:val="00502251"/>
    <w:rsid w:val="0050313E"/>
    <w:rsid w:val="0050383A"/>
    <w:rsid w:val="00504882"/>
    <w:rsid w:val="00505C38"/>
    <w:rsid w:val="0050628E"/>
    <w:rsid w:val="005066A4"/>
    <w:rsid w:val="005066D8"/>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6259"/>
    <w:rsid w:val="005566E5"/>
    <w:rsid w:val="00557932"/>
    <w:rsid w:val="005605D9"/>
    <w:rsid w:val="0056070C"/>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0B97"/>
    <w:rsid w:val="00593068"/>
    <w:rsid w:val="005943F9"/>
    <w:rsid w:val="00596EA9"/>
    <w:rsid w:val="005A013E"/>
    <w:rsid w:val="005A054E"/>
    <w:rsid w:val="005A10A7"/>
    <w:rsid w:val="005A269B"/>
    <w:rsid w:val="005A37A9"/>
    <w:rsid w:val="005A38A7"/>
    <w:rsid w:val="005A4918"/>
    <w:rsid w:val="005A50B6"/>
    <w:rsid w:val="005A5ACC"/>
    <w:rsid w:val="005A61A8"/>
    <w:rsid w:val="005A6D01"/>
    <w:rsid w:val="005A70AB"/>
    <w:rsid w:val="005B05BC"/>
    <w:rsid w:val="005B07DB"/>
    <w:rsid w:val="005B0A30"/>
    <w:rsid w:val="005B17A9"/>
    <w:rsid w:val="005B183A"/>
    <w:rsid w:val="005B2087"/>
    <w:rsid w:val="005B3385"/>
    <w:rsid w:val="005B4A12"/>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2C63"/>
    <w:rsid w:val="00603503"/>
    <w:rsid w:val="0060401F"/>
    <w:rsid w:val="00604AB7"/>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380"/>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67199"/>
    <w:rsid w:val="00670389"/>
    <w:rsid w:val="00670AAA"/>
    <w:rsid w:val="00670DC5"/>
    <w:rsid w:val="00671BEB"/>
    <w:rsid w:val="00672706"/>
    <w:rsid w:val="00672CEA"/>
    <w:rsid w:val="006737A7"/>
    <w:rsid w:val="00673BB5"/>
    <w:rsid w:val="00673BBE"/>
    <w:rsid w:val="0067472B"/>
    <w:rsid w:val="00675A58"/>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B70"/>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39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B27"/>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3DF"/>
    <w:rsid w:val="006F5D00"/>
    <w:rsid w:val="006F61AA"/>
    <w:rsid w:val="006F6B66"/>
    <w:rsid w:val="006F6CE4"/>
    <w:rsid w:val="006F7BFE"/>
    <w:rsid w:val="006F7F9A"/>
    <w:rsid w:val="007004CF"/>
    <w:rsid w:val="007007FC"/>
    <w:rsid w:val="007008FE"/>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9AB"/>
    <w:rsid w:val="00714BEF"/>
    <w:rsid w:val="0071524D"/>
    <w:rsid w:val="007159D0"/>
    <w:rsid w:val="00715DE3"/>
    <w:rsid w:val="0071601D"/>
    <w:rsid w:val="00716982"/>
    <w:rsid w:val="0071758A"/>
    <w:rsid w:val="0071798A"/>
    <w:rsid w:val="00720D3B"/>
    <w:rsid w:val="00722F1A"/>
    <w:rsid w:val="007230F1"/>
    <w:rsid w:val="0072331C"/>
    <w:rsid w:val="007236BC"/>
    <w:rsid w:val="00724DA1"/>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CB7"/>
    <w:rsid w:val="00767E86"/>
    <w:rsid w:val="00770512"/>
    <w:rsid w:val="007715AA"/>
    <w:rsid w:val="00771AEB"/>
    <w:rsid w:val="00771D4D"/>
    <w:rsid w:val="00771FC0"/>
    <w:rsid w:val="007728A3"/>
    <w:rsid w:val="007729A6"/>
    <w:rsid w:val="007745FC"/>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6DE9"/>
    <w:rsid w:val="007971EA"/>
    <w:rsid w:val="0079789C"/>
    <w:rsid w:val="007A0705"/>
    <w:rsid w:val="007A0819"/>
    <w:rsid w:val="007A08B5"/>
    <w:rsid w:val="007A0FC8"/>
    <w:rsid w:val="007A202E"/>
    <w:rsid w:val="007A3144"/>
    <w:rsid w:val="007A3160"/>
    <w:rsid w:val="007A37B7"/>
    <w:rsid w:val="007A6EB1"/>
    <w:rsid w:val="007A75C6"/>
    <w:rsid w:val="007A77DC"/>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9D"/>
    <w:rsid w:val="007C77E0"/>
    <w:rsid w:val="007C7A39"/>
    <w:rsid w:val="007C7E0E"/>
    <w:rsid w:val="007D0534"/>
    <w:rsid w:val="007D0D9A"/>
    <w:rsid w:val="007D18E6"/>
    <w:rsid w:val="007D1A20"/>
    <w:rsid w:val="007D1BD7"/>
    <w:rsid w:val="007D1E43"/>
    <w:rsid w:val="007D2647"/>
    <w:rsid w:val="007D29E0"/>
    <w:rsid w:val="007D2AB0"/>
    <w:rsid w:val="007D3585"/>
    <w:rsid w:val="007D4571"/>
    <w:rsid w:val="007D4ED5"/>
    <w:rsid w:val="007D5A18"/>
    <w:rsid w:val="007D5D6B"/>
    <w:rsid w:val="007D64B9"/>
    <w:rsid w:val="007D73D1"/>
    <w:rsid w:val="007D7546"/>
    <w:rsid w:val="007D7894"/>
    <w:rsid w:val="007D7EDC"/>
    <w:rsid w:val="007E0A36"/>
    <w:rsid w:val="007E0D12"/>
    <w:rsid w:val="007E19DC"/>
    <w:rsid w:val="007E1D91"/>
    <w:rsid w:val="007E47E1"/>
    <w:rsid w:val="007E560D"/>
    <w:rsid w:val="007E5BC1"/>
    <w:rsid w:val="007E5D06"/>
    <w:rsid w:val="007E6363"/>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03B"/>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6B7"/>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719"/>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BA9"/>
    <w:rsid w:val="00862F9D"/>
    <w:rsid w:val="0086494A"/>
    <w:rsid w:val="00864B5E"/>
    <w:rsid w:val="00864B98"/>
    <w:rsid w:val="00864EDA"/>
    <w:rsid w:val="00865393"/>
    <w:rsid w:val="008659DB"/>
    <w:rsid w:val="00865B61"/>
    <w:rsid w:val="00866666"/>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22B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BF"/>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09D"/>
    <w:rsid w:val="008E2FE9"/>
    <w:rsid w:val="008E3811"/>
    <w:rsid w:val="008E44B4"/>
    <w:rsid w:val="008E5044"/>
    <w:rsid w:val="008E68C8"/>
    <w:rsid w:val="008E6EF4"/>
    <w:rsid w:val="008E78B7"/>
    <w:rsid w:val="008E793B"/>
    <w:rsid w:val="008E7DF1"/>
    <w:rsid w:val="008E7FBB"/>
    <w:rsid w:val="008F0B89"/>
    <w:rsid w:val="008F113F"/>
    <w:rsid w:val="008F1B74"/>
    <w:rsid w:val="008F1E18"/>
    <w:rsid w:val="008F23A2"/>
    <w:rsid w:val="008F26BA"/>
    <w:rsid w:val="008F2812"/>
    <w:rsid w:val="008F34C8"/>
    <w:rsid w:val="008F5DC6"/>
    <w:rsid w:val="008F63B9"/>
    <w:rsid w:val="008F730F"/>
    <w:rsid w:val="008F7C90"/>
    <w:rsid w:val="009012B4"/>
    <w:rsid w:val="0090151E"/>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0664"/>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04F"/>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2FA"/>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0EB8"/>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3461"/>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36D"/>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6BCB"/>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6C02"/>
    <w:rsid w:val="00A57903"/>
    <w:rsid w:val="00A600AB"/>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1F7E"/>
    <w:rsid w:val="00A83528"/>
    <w:rsid w:val="00A84588"/>
    <w:rsid w:val="00A854F7"/>
    <w:rsid w:val="00A8595A"/>
    <w:rsid w:val="00A85F26"/>
    <w:rsid w:val="00A86171"/>
    <w:rsid w:val="00A86479"/>
    <w:rsid w:val="00A870EC"/>
    <w:rsid w:val="00A87BF0"/>
    <w:rsid w:val="00A91919"/>
    <w:rsid w:val="00A9410B"/>
    <w:rsid w:val="00A94B39"/>
    <w:rsid w:val="00A95AD6"/>
    <w:rsid w:val="00A961A9"/>
    <w:rsid w:val="00A9622C"/>
    <w:rsid w:val="00A96504"/>
    <w:rsid w:val="00A97396"/>
    <w:rsid w:val="00A97424"/>
    <w:rsid w:val="00A977BC"/>
    <w:rsid w:val="00AA0AED"/>
    <w:rsid w:val="00AA10AB"/>
    <w:rsid w:val="00AA1DE9"/>
    <w:rsid w:val="00AA1F3D"/>
    <w:rsid w:val="00AA1FB5"/>
    <w:rsid w:val="00AA2C6F"/>
    <w:rsid w:val="00AA30BC"/>
    <w:rsid w:val="00AA31FA"/>
    <w:rsid w:val="00AA3879"/>
    <w:rsid w:val="00AA389B"/>
    <w:rsid w:val="00AA4607"/>
    <w:rsid w:val="00AA4887"/>
    <w:rsid w:val="00AA5472"/>
    <w:rsid w:val="00AA65B5"/>
    <w:rsid w:val="00AA691C"/>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49C"/>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61"/>
    <w:rsid w:val="00B474BD"/>
    <w:rsid w:val="00B5084A"/>
    <w:rsid w:val="00B50BCB"/>
    <w:rsid w:val="00B516F1"/>
    <w:rsid w:val="00B51F77"/>
    <w:rsid w:val="00B5202C"/>
    <w:rsid w:val="00B5282F"/>
    <w:rsid w:val="00B529F7"/>
    <w:rsid w:val="00B53269"/>
    <w:rsid w:val="00B56044"/>
    <w:rsid w:val="00B561DF"/>
    <w:rsid w:val="00B602F6"/>
    <w:rsid w:val="00B60CC3"/>
    <w:rsid w:val="00B60E98"/>
    <w:rsid w:val="00B615D4"/>
    <w:rsid w:val="00B62B96"/>
    <w:rsid w:val="00B63055"/>
    <w:rsid w:val="00B63C8D"/>
    <w:rsid w:val="00B6471F"/>
    <w:rsid w:val="00B647EF"/>
    <w:rsid w:val="00B6548E"/>
    <w:rsid w:val="00B665A6"/>
    <w:rsid w:val="00B676DA"/>
    <w:rsid w:val="00B676FC"/>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1BDE"/>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4153"/>
    <w:rsid w:val="00BB55A5"/>
    <w:rsid w:val="00BB56AA"/>
    <w:rsid w:val="00BC03AA"/>
    <w:rsid w:val="00BC0F1E"/>
    <w:rsid w:val="00BC2143"/>
    <w:rsid w:val="00BC2449"/>
    <w:rsid w:val="00BC2A72"/>
    <w:rsid w:val="00BC2D90"/>
    <w:rsid w:val="00BC3274"/>
    <w:rsid w:val="00BC34AD"/>
    <w:rsid w:val="00BC3D9E"/>
    <w:rsid w:val="00BC4504"/>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5B"/>
    <w:rsid w:val="00BE77F1"/>
    <w:rsid w:val="00BE79F3"/>
    <w:rsid w:val="00BF04A7"/>
    <w:rsid w:val="00BF062C"/>
    <w:rsid w:val="00BF0840"/>
    <w:rsid w:val="00BF0A24"/>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5CA5"/>
    <w:rsid w:val="00C16E4D"/>
    <w:rsid w:val="00C204C1"/>
    <w:rsid w:val="00C20510"/>
    <w:rsid w:val="00C21356"/>
    <w:rsid w:val="00C219C4"/>
    <w:rsid w:val="00C21C37"/>
    <w:rsid w:val="00C229C9"/>
    <w:rsid w:val="00C22E99"/>
    <w:rsid w:val="00C23402"/>
    <w:rsid w:val="00C236C7"/>
    <w:rsid w:val="00C236DB"/>
    <w:rsid w:val="00C25188"/>
    <w:rsid w:val="00C25767"/>
    <w:rsid w:val="00C26A26"/>
    <w:rsid w:val="00C278AB"/>
    <w:rsid w:val="00C30655"/>
    <w:rsid w:val="00C306D4"/>
    <w:rsid w:val="00C30E55"/>
    <w:rsid w:val="00C31C0F"/>
    <w:rsid w:val="00C32B7C"/>
    <w:rsid w:val="00C33AD6"/>
    <w:rsid w:val="00C3406E"/>
    <w:rsid w:val="00C341B0"/>
    <w:rsid w:val="00C344E3"/>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5754E"/>
    <w:rsid w:val="00C61062"/>
    <w:rsid w:val="00C62170"/>
    <w:rsid w:val="00C626F8"/>
    <w:rsid w:val="00C63572"/>
    <w:rsid w:val="00C63709"/>
    <w:rsid w:val="00C642F8"/>
    <w:rsid w:val="00C65606"/>
    <w:rsid w:val="00C6588D"/>
    <w:rsid w:val="00C65961"/>
    <w:rsid w:val="00C664CA"/>
    <w:rsid w:val="00C66E92"/>
    <w:rsid w:val="00C6779F"/>
    <w:rsid w:val="00C67A9B"/>
    <w:rsid w:val="00C704E5"/>
    <w:rsid w:val="00C71AAA"/>
    <w:rsid w:val="00C71B1E"/>
    <w:rsid w:val="00C71F46"/>
    <w:rsid w:val="00C7222B"/>
    <w:rsid w:val="00C731AF"/>
    <w:rsid w:val="00C73CC6"/>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2E58"/>
    <w:rsid w:val="00CA370A"/>
    <w:rsid w:val="00CA5482"/>
    <w:rsid w:val="00CA5AF1"/>
    <w:rsid w:val="00CA6DE3"/>
    <w:rsid w:val="00CA76FE"/>
    <w:rsid w:val="00CA773A"/>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8CE"/>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2F7D"/>
    <w:rsid w:val="00CF378F"/>
    <w:rsid w:val="00CF530D"/>
    <w:rsid w:val="00CF5762"/>
    <w:rsid w:val="00CF5945"/>
    <w:rsid w:val="00CF5B3B"/>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732"/>
    <w:rsid w:val="00D20BF5"/>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44E9"/>
    <w:rsid w:val="00D75A06"/>
    <w:rsid w:val="00D772E8"/>
    <w:rsid w:val="00D8017D"/>
    <w:rsid w:val="00D8029C"/>
    <w:rsid w:val="00D815F5"/>
    <w:rsid w:val="00D8164C"/>
    <w:rsid w:val="00D81D03"/>
    <w:rsid w:val="00D81D71"/>
    <w:rsid w:val="00D82867"/>
    <w:rsid w:val="00D82E48"/>
    <w:rsid w:val="00D85E69"/>
    <w:rsid w:val="00D863DD"/>
    <w:rsid w:val="00D871C1"/>
    <w:rsid w:val="00D9099A"/>
    <w:rsid w:val="00D915E3"/>
    <w:rsid w:val="00D92B1D"/>
    <w:rsid w:val="00D930BD"/>
    <w:rsid w:val="00D95187"/>
    <w:rsid w:val="00D9523D"/>
    <w:rsid w:val="00D953E6"/>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6E3"/>
    <w:rsid w:val="00DB6A3B"/>
    <w:rsid w:val="00DC02B7"/>
    <w:rsid w:val="00DC057C"/>
    <w:rsid w:val="00DC1509"/>
    <w:rsid w:val="00DC1C41"/>
    <w:rsid w:val="00DC22CD"/>
    <w:rsid w:val="00DC2F8A"/>
    <w:rsid w:val="00DC2FB6"/>
    <w:rsid w:val="00DC3523"/>
    <w:rsid w:val="00DC39F2"/>
    <w:rsid w:val="00DC3DB5"/>
    <w:rsid w:val="00DC401A"/>
    <w:rsid w:val="00DC40FE"/>
    <w:rsid w:val="00DC4E8F"/>
    <w:rsid w:val="00DC4F09"/>
    <w:rsid w:val="00DC5066"/>
    <w:rsid w:val="00DC6272"/>
    <w:rsid w:val="00DC72E8"/>
    <w:rsid w:val="00DC7C36"/>
    <w:rsid w:val="00DD010B"/>
    <w:rsid w:val="00DD0819"/>
    <w:rsid w:val="00DD17FC"/>
    <w:rsid w:val="00DD1B0E"/>
    <w:rsid w:val="00DD2580"/>
    <w:rsid w:val="00DD3EB0"/>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47BE"/>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795"/>
    <w:rsid w:val="00E42AA2"/>
    <w:rsid w:val="00E43DD4"/>
    <w:rsid w:val="00E44971"/>
    <w:rsid w:val="00E44976"/>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5DEB"/>
    <w:rsid w:val="00E97027"/>
    <w:rsid w:val="00E979A8"/>
    <w:rsid w:val="00EA17B4"/>
    <w:rsid w:val="00EA3360"/>
    <w:rsid w:val="00EA3F12"/>
    <w:rsid w:val="00EA45A8"/>
    <w:rsid w:val="00EA4994"/>
    <w:rsid w:val="00EA4DB4"/>
    <w:rsid w:val="00EA7F27"/>
    <w:rsid w:val="00EB0602"/>
    <w:rsid w:val="00EB1891"/>
    <w:rsid w:val="00EB1A89"/>
    <w:rsid w:val="00EB2F7F"/>
    <w:rsid w:val="00EB36FB"/>
    <w:rsid w:val="00EB39AC"/>
    <w:rsid w:val="00EB6C5E"/>
    <w:rsid w:val="00EB7D17"/>
    <w:rsid w:val="00EC120A"/>
    <w:rsid w:val="00EC255A"/>
    <w:rsid w:val="00EC3203"/>
    <w:rsid w:val="00EC322E"/>
    <w:rsid w:val="00EC4D52"/>
    <w:rsid w:val="00EC60D4"/>
    <w:rsid w:val="00EC641B"/>
    <w:rsid w:val="00ED01D2"/>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86D"/>
    <w:rsid w:val="00EE7DCF"/>
    <w:rsid w:val="00EF05F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557"/>
    <w:rsid w:val="00F13F6D"/>
    <w:rsid w:val="00F15BF2"/>
    <w:rsid w:val="00F16290"/>
    <w:rsid w:val="00F17518"/>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27188"/>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689C"/>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68EF"/>
    <w:rsid w:val="00F97341"/>
    <w:rsid w:val="00F973AA"/>
    <w:rsid w:val="00F9781C"/>
    <w:rsid w:val="00F97C96"/>
    <w:rsid w:val="00FA03A3"/>
    <w:rsid w:val="00FA08D5"/>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1835"/>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180E"/>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styleId="ListBullet">
    <w:name w:val="List Bullet"/>
    <w:basedOn w:val="Normal"/>
    <w:uiPriority w:val="99"/>
    <w:unhideWhenUsed/>
    <w:rsid w:val="00716982"/>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602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4259</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27</cp:revision>
  <cp:lastPrinted>2022-05-12T13:28:00Z</cp:lastPrinted>
  <dcterms:created xsi:type="dcterms:W3CDTF">2024-03-13T12:58:00Z</dcterms:created>
  <dcterms:modified xsi:type="dcterms:W3CDTF">2024-03-15T13:13:00Z</dcterms:modified>
</cp:coreProperties>
</file>